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0E54" w14:textId="77777777" w:rsidR="0043445E" w:rsidRDefault="0043445E" w:rsidP="008B3411">
      <w:pPr>
        <w:jc w:val="center"/>
        <w:rPr>
          <w:rFonts w:ascii="Arial" w:hAnsi="Arial" w:cs="Arial"/>
          <w:b/>
          <w:bCs/>
          <w:color w:val="000000"/>
        </w:rPr>
      </w:pPr>
      <w:r>
        <w:rPr>
          <w:rFonts w:ascii="Arial" w:hAnsi="Arial" w:cs="Arial"/>
          <w:b/>
          <w:bCs/>
          <w:color w:val="000000"/>
        </w:rPr>
        <w:t xml:space="preserve">  </w:t>
      </w:r>
    </w:p>
    <w:p w14:paraId="0E8C92BB" w14:textId="4E3E8BD7" w:rsidR="008B3411" w:rsidRPr="00565FE2" w:rsidRDefault="008B3411" w:rsidP="00980E32">
      <w:pPr>
        <w:rPr>
          <w:rFonts w:ascii="Arial" w:hAnsi="Arial" w:cs="Arial"/>
          <w:b/>
          <w:bCs/>
          <w:color w:val="000000" w:themeColor="text1"/>
          <w:sz w:val="28"/>
          <w:szCs w:val="28"/>
        </w:rPr>
      </w:pPr>
      <w:r w:rsidRPr="00565FE2">
        <w:rPr>
          <w:rFonts w:ascii="Arial" w:hAnsi="Arial" w:cs="Arial"/>
          <w:b/>
          <w:bCs/>
          <w:color w:val="000000"/>
          <w:sz w:val="28"/>
          <w:szCs w:val="28"/>
        </w:rPr>
        <w:t>HEALTH &amp; SAFETY POLICY</w:t>
      </w:r>
    </w:p>
    <w:p w14:paraId="193852A0" w14:textId="20C68397" w:rsidR="00B72B80" w:rsidRDefault="00B72B80" w:rsidP="00980E32">
      <w:pPr>
        <w:rPr>
          <w:rFonts w:ascii="Arial" w:hAnsi="Arial" w:cs="Arial"/>
          <w:b/>
          <w:bCs/>
          <w:color w:val="000000" w:themeColor="text1"/>
        </w:rPr>
      </w:pPr>
    </w:p>
    <w:p w14:paraId="7AB30BEC" w14:textId="77777777" w:rsidR="00B72B80" w:rsidRPr="00862035" w:rsidRDefault="00B72B80" w:rsidP="00980E32">
      <w:pPr>
        <w:rPr>
          <w:rFonts w:ascii="Arial" w:hAnsi="Arial" w:cs="Arial"/>
        </w:rPr>
      </w:pPr>
    </w:p>
    <w:p w14:paraId="5AF123F2" w14:textId="35B1CDBB" w:rsidR="00B72B80" w:rsidRPr="00565FE2" w:rsidRDefault="00862035" w:rsidP="00B72B80">
      <w:pPr>
        <w:spacing w:after="160" w:line="259" w:lineRule="auto"/>
        <w:rPr>
          <w:rFonts w:ascii="Arial" w:eastAsiaTheme="minorHAnsi" w:hAnsi="Arial" w:cs="Arial"/>
          <w:b/>
          <w:bCs/>
          <w:lang w:eastAsia="en-US"/>
        </w:rPr>
      </w:pPr>
      <w:r w:rsidRPr="00565FE2">
        <w:rPr>
          <w:rFonts w:ascii="Arial" w:eastAsiaTheme="minorHAnsi" w:hAnsi="Arial" w:cs="Arial"/>
          <w:b/>
          <w:bCs/>
          <w:lang w:eastAsia="en-US"/>
        </w:rPr>
        <w:t xml:space="preserve">1.0 </w:t>
      </w:r>
      <w:r w:rsidR="00B72B80" w:rsidRPr="00565FE2">
        <w:rPr>
          <w:rFonts w:ascii="Arial" w:eastAsiaTheme="minorHAnsi" w:hAnsi="Arial" w:cs="Arial"/>
          <w:b/>
          <w:bCs/>
          <w:lang w:eastAsia="en-US"/>
        </w:rPr>
        <w:t xml:space="preserve">INTRODUCTION </w:t>
      </w:r>
    </w:p>
    <w:p w14:paraId="28965076" w14:textId="0BC6F284" w:rsidR="00B72B80" w:rsidRPr="00565FE2" w:rsidRDefault="00B72B80" w:rsidP="00B72B80">
      <w:pPr>
        <w:spacing w:after="160" w:line="259" w:lineRule="auto"/>
        <w:rPr>
          <w:rFonts w:ascii="Arial" w:eastAsiaTheme="minorHAnsi" w:hAnsi="Arial" w:cs="Arial"/>
          <w:lang w:eastAsia="en-US"/>
        </w:rPr>
      </w:pPr>
      <w:r w:rsidRPr="00565FE2">
        <w:rPr>
          <w:rFonts w:ascii="Arial" w:eastAsiaTheme="minorHAnsi" w:hAnsi="Arial" w:cs="Arial"/>
          <w:lang w:eastAsia="en-US"/>
        </w:rPr>
        <w:t>Section 2(3) of the Health &amp; Safety at Work Act 1974 requires each company to prepare, and when appropriate, to revise, a written statement of general policy with respect to the health and safety at work of its employees</w:t>
      </w:r>
      <w:r w:rsidR="00565FE2">
        <w:rPr>
          <w:rFonts w:ascii="Arial" w:eastAsiaTheme="minorHAnsi" w:hAnsi="Arial" w:cs="Arial"/>
          <w:lang w:eastAsia="en-US"/>
        </w:rPr>
        <w:t xml:space="preserve"> </w:t>
      </w:r>
      <w:r w:rsidRPr="00565FE2">
        <w:rPr>
          <w:rFonts w:ascii="Arial" w:eastAsiaTheme="minorHAnsi" w:hAnsi="Arial" w:cs="Arial"/>
          <w:lang w:eastAsia="en-US"/>
        </w:rPr>
        <w:t xml:space="preserve">and </w:t>
      </w:r>
      <w:r w:rsidR="00565FE2">
        <w:rPr>
          <w:rFonts w:ascii="Arial" w:eastAsiaTheme="minorHAnsi" w:hAnsi="Arial" w:cs="Arial"/>
          <w:lang w:eastAsia="en-US"/>
        </w:rPr>
        <w:t xml:space="preserve">the </w:t>
      </w:r>
      <w:r w:rsidRPr="00565FE2">
        <w:rPr>
          <w:rFonts w:ascii="Arial" w:eastAsiaTheme="minorHAnsi" w:hAnsi="Arial" w:cs="Arial"/>
          <w:lang w:eastAsia="en-US"/>
        </w:rPr>
        <w:t xml:space="preserve">arrangements in force for carrying out the policy, and to bring the policy statement to the notice of all employees. This document contains the </w:t>
      </w:r>
      <w:r w:rsidR="00565FE2">
        <w:rPr>
          <w:rFonts w:ascii="Arial" w:eastAsiaTheme="minorHAnsi" w:hAnsi="Arial" w:cs="Arial"/>
          <w:lang w:eastAsia="en-US"/>
        </w:rPr>
        <w:t xml:space="preserve">Health and Safety operations of </w:t>
      </w:r>
      <w:r w:rsidR="004C2DF7">
        <w:rPr>
          <w:rFonts w:ascii="Arial" w:eastAsiaTheme="minorHAnsi" w:hAnsi="Arial" w:cs="Arial"/>
          <w:lang w:eastAsia="en-US"/>
        </w:rPr>
        <w:t>Shekinah Support</w:t>
      </w:r>
      <w:r w:rsidRPr="00565FE2">
        <w:rPr>
          <w:rFonts w:ascii="Arial" w:eastAsiaTheme="minorHAnsi" w:hAnsi="Arial" w:cs="Arial"/>
          <w:lang w:eastAsia="en-US"/>
        </w:rPr>
        <w:t xml:space="preserve"> </w:t>
      </w:r>
      <w:r w:rsidR="00565FE2">
        <w:rPr>
          <w:rFonts w:ascii="Arial" w:eastAsiaTheme="minorHAnsi" w:hAnsi="Arial" w:cs="Arial"/>
          <w:lang w:eastAsia="en-US"/>
        </w:rPr>
        <w:t>and will be reviewed a</w:t>
      </w:r>
      <w:r w:rsidRPr="00565FE2">
        <w:rPr>
          <w:rFonts w:ascii="Arial" w:eastAsiaTheme="minorHAnsi" w:hAnsi="Arial" w:cs="Arial"/>
          <w:lang w:eastAsia="en-US"/>
        </w:rPr>
        <w:t xml:space="preserve">nnually. </w:t>
      </w:r>
    </w:p>
    <w:p w14:paraId="01D52857" w14:textId="50A82042" w:rsidR="00B72B80" w:rsidRPr="00565FE2" w:rsidRDefault="00862035" w:rsidP="00B72B80">
      <w:pPr>
        <w:spacing w:after="160" w:line="259" w:lineRule="auto"/>
        <w:rPr>
          <w:rFonts w:ascii="Arial" w:eastAsiaTheme="minorHAnsi" w:hAnsi="Arial" w:cs="Arial"/>
          <w:b/>
          <w:bCs/>
          <w:lang w:eastAsia="en-US"/>
        </w:rPr>
      </w:pPr>
      <w:r w:rsidRPr="00565FE2">
        <w:rPr>
          <w:rFonts w:ascii="Arial" w:eastAsiaTheme="minorHAnsi" w:hAnsi="Arial" w:cs="Arial"/>
          <w:b/>
          <w:bCs/>
          <w:lang w:eastAsia="en-US"/>
        </w:rPr>
        <w:t xml:space="preserve">1.1 </w:t>
      </w:r>
      <w:r w:rsidR="00B72B80" w:rsidRPr="00565FE2">
        <w:rPr>
          <w:rFonts w:ascii="Arial" w:eastAsiaTheme="minorHAnsi" w:hAnsi="Arial" w:cs="Arial"/>
          <w:b/>
          <w:bCs/>
          <w:lang w:eastAsia="en-US"/>
        </w:rPr>
        <w:t>GENERAL STATEMENT</w:t>
      </w:r>
    </w:p>
    <w:p w14:paraId="2524E553" w14:textId="28A853EE" w:rsidR="00B72B80" w:rsidRPr="00565FE2" w:rsidRDefault="00B72B80" w:rsidP="00B72B80">
      <w:pPr>
        <w:spacing w:after="160" w:line="259" w:lineRule="auto"/>
        <w:rPr>
          <w:rFonts w:ascii="Arial" w:eastAsiaTheme="minorHAnsi" w:hAnsi="Arial" w:cs="Arial"/>
          <w:lang w:eastAsia="en-US"/>
        </w:rPr>
      </w:pPr>
      <w:r w:rsidRPr="00565FE2">
        <w:rPr>
          <w:rFonts w:ascii="Arial" w:eastAsiaTheme="minorHAnsi" w:hAnsi="Arial" w:cs="Arial"/>
          <w:lang w:eastAsia="en-US"/>
        </w:rPr>
        <w:t>It is our policy to perform work in a safe practicable manner, consistent with good care of our clients. The health and safety of our employees, residents and all those likely to be affected by our operations is the responsibility of the management, and as a priority it ranks equally with all other business objectives.</w:t>
      </w:r>
      <w:r w:rsidR="00A246EA">
        <w:rPr>
          <w:rFonts w:ascii="Arial" w:eastAsiaTheme="minorHAnsi" w:hAnsi="Arial" w:cs="Arial"/>
          <w:lang w:eastAsia="en-US"/>
        </w:rPr>
        <w:t xml:space="preserve"> </w:t>
      </w:r>
      <w:r w:rsidRPr="00565FE2">
        <w:rPr>
          <w:rFonts w:ascii="Arial" w:eastAsiaTheme="minorHAnsi" w:hAnsi="Arial" w:cs="Arial"/>
          <w:lang w:eastAsia="en-US"/>
        </w:rPr>
        <w:t>The Directors will ensure that adequate financial and management resources are made available to ensure the success of this policy. It is the duty of the Directors and managers to ensure safe conditions of work and residence. It is equally the duty of each employee and resident to be personally responsible for his or her own safety and that of others. In the event of a conflict occurring between the demands of service and safety, all employees are to be aware that safety must take precedence.</w:t>
      </w:r>
    </w:p>
    <w:p w14:paraId="66F9BA93" w14:textId="4CDD64DC" w:rsidR="00B72B80" w:rsidRPr="00565FE2" w:rsidRDefault="00B72B80" w:rsidP="00B72B80">
      <w:pPr>
        <w:spacing w:after="160" w:line="259" w:lineRule="auto"/>
        <w:rPr>
          <w:rFonts w:ascii="Arial" w:eastAsiaTheme="minorHAnsi" w:hAnsi="Arial" w:cs="Arial"/>
          <w:lang w:eastAsia="en-US"/>
        </w:rPr>
      </w:pPr>
      <w:r w:rsidRPr="00565FE2">
        <w:rPr>
          <w:rFonts w:ascii="Arial" w:eastAsiaTheme="minorHAnsi" w:hAnsi="Arial" w:cs="Arial"/>
          <w:lang w:eastAsia="en-US"/>
        </w:rPr>
        <w:t xml:space="preserve">Management will support all decisions where it was thought necessary to choose the safety of employees, residents or third parties as the priority. It is our policy to adhere completely to the requirements of the Health &amp; Safety at Work Act 1974, The Care Standards Act Regulations, The Offices, Shops and Railway Premises Act 1963, Noise at Work Regulations 1989, Electricity at Work Regulations 1989 and all Acts, </w:t>
      </w:r>
      <w:r w:rsidR="00A246EA">
        <w:rPr>
          <w:rFonts w:ascii="Arial" w:eastAsiaTheme="minorHAnsi" w:hAnsi="Arial" w:cs="Arial"/>
          <w:lang w:eastAsia="en-US"/>
        </w:rPr>
        <w:t>R</w:t>
      </w:r>
      <w:r w:rsidRPr="00565FE2">
        <w:rPr>
          <w:rFonts w:ascii="Arial" w:eastAsiaTheme="minorHAnsi" w:hAnsi="Arial" w:cs="Arial"/>
          <w:lang w:eastAsia="en-US"/>
        </w:rPr>
        <w:t>egulations and Codes of Practice made under the Acts which affect our operations. It is our objective to maintain the company's present excellent health and safety performance.</w:t>
      </w:r>
    </w:p>
    <w:p w14:paraId="535A1F43" w14:textId="6A842B6B" w:rsidR="00B72B80" w:rsidRPr="00565FE2" w:rsidRDefault="00B72B80" w:rsidP="00B72B80">
      <w:pPr>
        <w:spacing w:after="160" w:line="259" w:lineRule="auto"/>
        <w:rPr>
          <w:rFonts w:ascii="Arial" w:eastAsiaTheme="minorHAnsi" w:hAnsi="Arial" w:cs="Arial"/>
          <w:lang w:eastAsia="en-US"/>
        </w:rPr>
      </w:pPr>
      <w:r w:rsidRPr="00565FE2">
        <w:rPr>
          <w:rFonts w:ascii="Arial" w:eastAsiaTheme="minorHAnsi" w:hAnsi="Arial" w:cs="Arial"/>
          <w:lang w:eastAsia="en-US"/>
        </w:rPr>
        <w:t>Management will ensure that there are effective systems of communication</w:t>
      </w:r>
      <w:r w:rsidR="00A246EA">
        <w:rPr>
          <w:rFonts w:ascii="Arial" w:eastAsiaTheme="minorHAnsi" w:hAnsi="Arial" w:cs="Arial"/>
          <w:lang w:eastAsia="en-US"/>
        </w:rPr>
        <w:t>,</w:t>
      </w:r>
      <w:r w:rsidRPr="00565FE2">
        <w:rPr>
          <w:rFonts w:ascii="Arial" w:eastAsiaTheme="minorHAnsi" w:hAnsi="Arial" w:cs="Arial"/>
          <w:lang w:eastAsia="en-US"/>
        </w:rPr>
        <w:t xml:space="preserve"> training and record keeping furthering this aim. </w:t>
      </w:r>
      <w:r w:rsidR="00A246EA">
        <w:rPr>
          <w:rFonts w:ascii="Arial" w:eastAsiaTheme="minorHAnsi" w:hAnsi="Arial" w:cs="Arial"/>
          <w:lang w:eastAsia="en-US"/>
        </w:rPr>
        <w:t xml:space="preserve">This </w:t>
      </w:r>
      <w:r w:rsidRPr="00565FE2">
        <w:rPr>
          <w:rFonts w:ascii="Arial" w:eastAsiaTheme="minorHAnsi" w:hAnsi="Arial" w:cs="Arial"/>
          <w:lang w:eastAsia="en-US"/>
        </w:rPr>
        <w:t>Policy will be given to every employee and resident as will be any amendments and the management requires the full co-operation and support of every employee in making this policy work.</w:t>
      </w:r>
    </w:p>
    <w:p w14:paraId="3BF73F80" w14:textId="6B8291D1" w:rsidR="00B72B80" w:rsidRPr="00565FE2" w:rsidRDefault="00862035" w:rsidP="00B72B80">
      <w:pPr>
        <w:spacing w:after="160" w:line="259" w:lineRule="auto"/>
        <w:rPr>
          <w:rFonts w:ascii="Arial" w:eastAsiaTheme="minorHAnsi" w:hAnsi="Arial" w:cs="Arial"/>
          <w:b/>
          <w:bCs/>
          <w:lang w:eastAsia="en-US"/>
        </w:rPr>
      </w:pPr>
      <w:r w:rsidRPr="00565FE2">
        <w:rPr>
          <w:rFonts w:ascii="Arial" w:eastAsiaTheme="minorHAnsi" w:hAnsi="Arial" w:cs="Arial"/>
          <w:b/>
          <w:bCs/>
          <w:lang w:eastAsia="en-US"/>
        </w:rPr>
        <w:t xml:space="preserve">1.2 </w:t>
      </w:r>
      <w:r w:rsidR="00B72B80" w:rsidRPr="00565FE2">
        <w:rPr>
          <w:rFonts w:ascii="Arial" w:eastAsiaTheme="minorHAnsi" w:hAnsi="Arial" w:cs="Arial"/>
          <w:b/>
          <w:bCs/>
          <w:lang w:eastAsia="en-US"/>
        </w:rPr>
        <w:t xml:space="preserve">RESPONSIBILITY </w:t>
      </w:r>
    </w:p>
    <w:p w14:paraId="26F58D8F" w14:textId="4836C94F" w:rsidR="00B72B80" w:rsidRPr="00565FE2" w:rsidRDefault="00B72B80" w:rsidP="00B72B80">
      <w:pPr>
        <w:spacing w:after="160" w:line="259" w:lineRule="auto"/>
        <w:rPr>
          <w:rFonts w:ascii="Arial" w:eastAsiaTheme="minorHAnsi" w:hAnsi="Arial" w:cs="Arial"/>
          <w:lang w:eastAsia="en-US"/>
        </w:rPr>
      </w:pPr>
      <w:r w:rsidRPr="00565FE2">
        <w:rPr>
          <w:rFonts w:ascii="Arial" w:eastAsiaTheme="minorHAnsi" w:hAnsi="Arial" w:cs="Arial"/>
          <w:lang w:eastAsia="en-US"/>
        </w:rPr>
        <w:lastRenderedPageBreak/>
        <w:t xml:space="preserve">The </w:t>
      </w:r>
      <w:r w:rsidR="00862035" w:rsidRPr="00565FE2">
        <w:rPr>
          <w:rFonts w:ascii="Arial" w:eastAsiaTheme="minorHAnsi" w:hAnsi="Arial" w:cs="Arial"/>
          <w:lang w:eastAsia="en-US"/>
        </w:rPr>
        <w:t>General Manager</w:t>
      </w:r>
      <w:r w:rsidRPr="00565FE2">
        <w:rPr>
          <w:rFonts w:ascii="Arial" w:eastAsiaTheme="minorHAnsi" w:hAnsi="Arial" w:cs="Arial"/>
          <w:lang w:eastAsia="en-US"/>
        </w:rPr>
        <w:t xml:space="preserve"> has the overall responsibility for health and safety, for policy formulation, implementation and development, and for the assignment of specific safety roles and duties to other managers and for the monitoring of their performance. Each employee or operative is responsible for his/her safe work performance. Specific responsibilities for health and safety at </w:t>
      </w:r>
      <w:r w:rsidR="004C2DF7">
        <w:rPr>
          <w:rFonts w:ascii="Arial" w:eastAsiaTheme="minorHAnsi" w:hAnsi="Arial" w:cs="Arial"/>
          <w:lang w:eastAsia="en-US"/>
        </w:rPr>
        <w:t>Shekinah Support</w:t>
      </w:r>
      <w:r w:rsidRPr="00565FE2">
        <w:rPr>
          <w:rFonts w:ascii="Arial" w:eastAsiaTheme="minorHAnsi" w:hAnsi="Arial" w:cs="Arial"/>
          <w:lang w:eastAsia="en-US"/>
        </w:rPr>
        <w:t xml:space="preserve"> </w:t>
      </w:r>
      <w:r w:rsidR="00C03668">
        <w:rPr>
          <w:rFonts w:ascii="Arial" w:eastAsiaTheme="minorHAnsi" w:hAnsi="Arial" w:cs="Arial"/>
          <w:lang w:eastAsia="en-US"/>
        </w:rPr>
        <w:t>Houses</w:t>
      </w:r>
      <w:r w:rsidRPr="00565FE2">
        <w:rPr>
          <w:rFonts w:ascii="Arial" w:eastAsiaTheme="minorHAnsi" w:hAnsi="Arial" w:cs="Arial"/>
          <w:lang w:eastAsia="en-US"/>
        </w:rPr>
        <w:t xml:space="preserve"> are delegated to the individual manager in the role of safety officer and also to members of management on duty at night. That person in charge is responsible for the safety of employees and residents in their area in accordance with the laid down procedures, for the time they are on duty and this responsibility cannot be delegated to others. Individual employees are required to carry out their work and behave in a safe and responsible manner having particular regard to the backgrounds and potentially difficult behaviour of residents, by adhering to all procedures laid down by the management for that purpose. </w:t>
      </w:r>
    </w:p>
    <w:p w14:paraId="11446456" w14:textId="2470D706" w:rsidR="00B72B80" w:rsidRPr="00565FE2" w:rsidRDefault="00B72B80" w:rsidP="00B72B80">
      <w:pPr>
        <w:spacing w:after="160" w:line="259" w:lineRule="auto"/>
        <w:rPr>
          <w:rFonts w:ascii="Arial" w:eastAsiaTheme="minorHAnsi" w:hAnsi="Arial" w:cs="Arial"/>
          <w:lang w:eastAsia="en-US"/>
        </w:rPr>
      </w:pPr>
      <w:r w:rsidRPr="00565FE2">
        <w:rPr>
          <w:rFonts w:ascii="Arial" w:eastAsiaTheme="minorHAnsi" w:hAnsi="Arial" w:cs="Arial"/>
          <w:lang w:eastAsia="en-US"/>
        </w:rPr>
        <w:t xml:space="preserve">Where difficulties arise in the maintenance of safe working practices or conditions, reference must be made to the </w:t>
      </w:r>
      <w:r w:rsidR="00862035" w:rsidRPr="00565FE2">
        <w:rPr>
          <w:rFonts w:ascii="Arial" w:eastAsiaTheme="minorHAnsi" w:hAnsi="Arial" w:cs="Arial"/>
          <w:lang w:eastAsia="en-US"/>
        </w:rPr>
        <w:t>General Manager</w:t>
      </w:r>
      <w:r w:rsidRPr="00565FE2">
        <w:rPr>
          <w:rFonts w:ascii="Arial" w:eastAsiaTheme="minorHAnsi" w:hAnsi="Arial" w:cs="Arial"/>
          <w:lang w:eastAsia="en-US"/>
        </w:rPr>
        <w:t xml:space="preserve"> who, in consultation with the area/</w:t>
      </w:r>
      <w:r w:rsidR="00C03668">
        <w:rPr>
          <w:rFonts w:ascii="Arial" w:eastAsiaTheme="minorHAnsi" w:hAnsi="Arial" w:cs="Arial"/>
          <w:lang w:eastAsia="en-US"/>
        </w:rPr>
        <w:t>house</w:t>
      </w:r>
      <w:r w:rsidRPr="00565FE2">
        <w:rPr>
          <w:rFonts w:ascii="Arial" w:eastAsiaTheme="minorHAnsi" w:hAnsi="Arial" w:cs="Arial"/>
          <w:lang w:eastAsia="en-US"/>
        </w:rPr>
        <w:t xml:space="preserve"> manager and others, has responsibility for ensuring that sufficient authority is given to enable safe practices and conditions to be maintained. Managers and employees are to be clearly aware that this policy and the advice, documentation, rules and facilities outlined within it, apply equally to any person who enters upon the company's sites or premises. Whether they are employed by the company as consultants or are guests or other visitors. It is the responsibility of all employees to bring to the management’s attention any matters they consider present a risk to health and safety. The manager will make regular inspections of the premises to monitor health and safety matters and the reports are sent to the Director. It is the policy of the company that all faults noted on the reports will be dealt with, with minimum delay. </w:t>
      </w:r>
    </w:p>
    <w:p w14:paraId="21FF50D6" w14:textId="49051B6E" w:rsidR="00862035" w:rsidRPr="00565FE2" w:rsidRDefault="00862035" w:rsidP="007D1DB5">
      <w:pPr>
        <w:rPr>
          <w:rFonts w:ascii="Arial" w:hAnsi="Arial" w:cs="Arial"/>
          <w:color w:val="000000"/>
        </w:rPr>
      </w:pPr>
      <w:r w:rsidRPr="00565FE2">
        <w:rPr>
          <w:rFonts w:ascii="Arial" w:hAnsi="Arial" w:cs="Arial"/>
          <w:color w:val="000000"/>
        </w:rPr>
        <w:t>To achieve the summary policy objectives listed in 1.0 above, Management </w:t>
      </w:r>
      <w:r w:rsidR="00A246EA">
        <w:rPr>
          <w:rFonts w:ascii="Arial" w:hAnsi="Arial" w:cs="Arial"/>
          <w:color w:val="000000"/>
        </w:rPr>
        <w:t xml:space="preserve">will do the following: </w:t>
      </w:r>
    </w:p>
    <w:p w14:paraId="5ACCEB3F" w14:textId="77777777" w:rsidR="00862035" w:rsidRPr="00565FE2" w:rsidRDefault="00862035" w:rsidP="00522152">
      <w:pPr>
        <w:ind w:left="709" w:hanging="709"/>
        <w:rPr>
          <w:rFonts w:ascii="Arial" w:hAnsi="Arial" w:cs="Arial"/>
        </w:rPr>
      </w:pPr>
    </w:p>
    <w:p w14:paraId="0269B0FF" w14:textId="1B0C6E5B" w:rsidR="00862035" w:rsidRPr="00565FE2" w:rsidRDefault="00862035" w:rsidP="00522152">
      <w:pPr>
        <w:pStyle w:val="ListParagraph"/>
        <w:numPr>
          <w:ilvl w:val="0"/>
          <w:numId w:val="1"/>
        </w:numPr>
        <w:ind w:left="709" w:hanging="709"/>
        <w:rPr>
          <w:rFonts w:ascii="Arial" w:hAnsi="Arial" w:cs="Arial"/>
          <w:color w:val="000000"/>
        </w:rPr>
      </w:pPr>
      <w:r w:rsidRPr="00565FE2">
        <w:rPr>
          <w:rFonts w:ascii="Arial" w:hAnsi="Arial" w:cs="Arial"/>
          <w:color w:val="000000"/>
        </w:rPr>
        <w:t>Provide equipment and systems of work that are safe and free from harm or risk to health.</w:t>
      </w:r>
    </w:p>
    <w:p w14:paraId="2BB7E9B3" w14:textId="77777777" w:rsidR="00862035" w:rsidRPr="00565FE2" w:rsidRDefault="00862035" w:rsidP="00522152">
      <w:pPr>
        <w:ind w:left="709" w:hanging="709"/>
        <w:rPr>
          <w:rFonts w:ascii="Arial" w:hAnsi="Arial" w:cs="Arial"/>
          <w:color w:val="000000"/>
        </w:rPr>
      </w:pPr>
    </w:p>
    <w:p w14:paraId="498D414F" w14:textId="39F59D0E" w:rsidR="00862035" w:rsidRPr="00565FE2" w:rsidRDefault="00862035" w:rsidP="00522152">
      <w:pPr>
        <w:pStyle w:val="ListParagraph"/>
        <w:numPr>
          <w:ilvl w:val="0"/>
          <w:numId w:val="1"/>
        </w:numPr>
        <w:ind w:left="709" w:hanging="709"/>
        <w:rPr>
          <w:rFonts w:ascii="Arial" w:hAnsi="Arial" w:cs="Arial"/>
        </w:rPr>
      </w:pPr>
      <w:r w:rsidRPr="00565FE2">
        <w:rPr>
          <w:rFonts w:ascii="Arial" w:hAnsi="Arial" w:cs="Arial"/>
          <w:color w:val="000000"/>
        </w:rPr>
        <w:t xml:space="preserve">Provide physical features within </w:t>
      </w:r>
      <w:r w:rsidR="004C2DF7">
        <w:rPr>
          <w:rFonts w:ascii="Arial" w:hAnsi="Arial" w:cs="Arial"/>
          <w:color w:val="000000"/>
        </w:rPr>
        <w:t>Shekinah Support</w:t>
      </w:r>
      <w:r w:rsidRPr="00565FE2">
        <w:rPr>
          <w:rFonts w:ascii="Arial" w:hAnsi="Arial" w:cs="Arial"/>
          <w:color w:val="000000"/>
        </w:rPr>
        <w:t xml:space="preserve"> </w:t>
      </w:r>
      <w:r w:rsidR="00FC784D">
        <w:rPr>
          <w:rFonts w:ascii="Arial" w:hAnsi="Arial" w:cs="Arial"/>
          <w:color w:val="000000"/>
        </w:rPr>
        <w:t>houses</w:t>
      </w:r>
      <w:r w:rsidR="00C03668">
        <w:rPr>
          <w:rFonts w:ascii="Arial" w:hAnsi="Arial" w:cs="Arial"/>
          <w:color w:val="000000"/>
        </w:rPr>
        <w:t xml:space="preserve"> to include</w:t>
      </w:r>
      <w:r w:rsidRPr="00565FE2">
        <w:rPr>
          <w:rFonts w:ascii="Arial" w:hAnsi="Arial" w:cs="Arial"/>
          <w:color w:val="000000"/>
        </w:rPr>
        <w:t xml:space="preserve"> stairways, furniture and fittings etc that are safe and suitable for their intended use.</w:t>
      </w:r>
    </w:p>
    <w:p w14:paraId="4B0F56E7" w14:textId="77777777" w:rsidR="00862035" w:rsidRPr="00565FE2" w:rsidRDefault="00862035" w:rsidP="00522152">
      <w:pPr>
        <w:ind w:left="709" w:hanging="709"/>
        <w:rPr>
          <w:rFonts w:ascii="Arial" w:hAnsi="Arial" w:cs="Arial"/>
        </w:rPr>
      </w:pPr>
    </w:p>
    <w:p w14:paraId="2685C8A4" w14:textId="4D19C969" w:rsidR="00862035" w:rsidRPr="00565FE2" w:rsidRDefault="00862035" w:rsidP="00522152">
      <w:pPr>
        <w:pStyle w:val="ListParagraph"/>
        <w:numPr>
          <w:ilvl w:val="0"/>
          <w:numId w:val="1"/>
        </w:numPr>
        <w:ind w:left="709" w:hanging="709"/>
        <w:rPr>
          <w:rFonts w:ascii="Arial" w:hAnsi="Arial" w:cs="Arial"/>
        </w:rPr>
      </w:pPr>
      <w:r w:rsidRPr="00565FE2">
        <w:rPr>
          <w:rFonts w:ascii="Arial" w:hAnsi="Arial" w:cs="Arial"/>
          <w:color w:val="000000"/>
        </w:rPr>
        <w:lastRenderedPageBreak/>
        <w:t xml:space="preserve">Provide an efficient power supply within the </w:t>
      </w:r>
      <w:r w:rsidR="00C03668">
        <w:rPr>
          <w:rFonts w:ascii="Arial" w:hAnsi="Arial" w:cs="Arial"/>
          <w:color w:val="000000"/>
        </w:rPr>
        <w:t>house</w:t>
      </w:r>
      <w:r w:rsidRPr="00565FE2">
        <w:rPr>
          <w:rFonts w:ascii="Arial" w:hAnsi="Arial" w:cs="Arial"/>
          <w:color w:val="000000"/>
        </w:rPr>
        <w:t xml:space="preserve"> that will ensure adequate heating, lighting and sanitation that is legally compliant </w:t>
      </w:r>
      <w:r w:rsidR="00585AA1" w:rsidRPr="00565FE2">
        <w:rPr>
          <w:rFonts w:ascii="Arial" w:hAnsi="Arial" w:cs="Arial"/>
          <w:color w:val="000000"/>
        </w:rPr>
        <w:t>and</w:t>
      </w:r>
      <w:r w:rsidRPr="00565FE2">
        <w:rPr>
          <w:rFonts w:ascii="Arial" w:hAnsi="Arial" w:cs="Arial"/>
          <w:color w:val="000000"/>
        </w:rPr>
        <w:t xml:space="preserve"> certified safe for use.</w:t>
      </w:r>
    </w:p>
    <w:p w14:paraId="756F048E" w14:textId="77777777" w:rsidR="00862035" w:rsidRPr="00565FE2" w:rsidRDefault="00862035" w:rsidP="00522152">
      <w:pPr>
        <w:ind w:left="709" w:hanging="709"/>
        <w:rPr>
          <w:rFonts w:ascii="Arial" w:hAnsi="Arial" w:cs="Arial"/>
        </w:rPr>
      </w:pPr>
    </w:p>
    <w:p w14:paraId="3F0EB8A4" w14:textId="19B10F91" w:rsidR="00862035" w:rsidRPr="00565FE2" w:rsidRDefault="00862035" w:rsidP="00522152">
      <w:pPr>
        <w:pStyle w:val="ListParagraph"/>
        <w:numPr>
          <w:ilvl w:val="0"/>
          <w:numId w:val="1"/>
        </w:numPr>
        <w:ind w:left="709" w:hanging="709"/>
        <w:rPr>
          <w:rFonts w:ascii="Arial" w:hAnsi="Arial" w:cs="Arial"/>
        </w:rPr>
      </w:pPr>
      <w:r w:rsidRPr="00565FE2">
        <w:rPr>
          <w:rFonts w:ascii="Arial" w:hAnsi="Arial" w:cs="Arial"/>
          <w:color w:val="000000"/>
        </w:rPr>
        <w:t>Ensure that all staff have the necessary experience and capability to carry out the tasks they will be expected to undertake. This will be supported by continuous staff training programmes.</w:t>
      </w:r>
    </w:p>
    <w:p w14:paraId="2F35A0F1" w14:textId="77777777" w:rsidR="00862035" w:rsidRPr="00565FE2" w:rsidRDefault="00862035" w:rsidP="00522152">
      <w:pPr>
        <w:ind w:left="709" w:hanging="709"/>
        <w:rPr>
          <w:rFonts w:ascii="Arial" w:hAnsi="Arial" w:cs="Arial"/>
          <w:color w:val="000000"/>
        </w:rPr>
      </w:pPr>
    </w:p>
    <w:p w14:paraId="4412DF51" w14:textId="678B17C3" w:rsidR="00862035" w:rsidRPr="00565FE2" w:rsidRDefault="00862035" w:rsidP="00522152">
      <w:pPr>
        <w:pStyle w:val="ListParagraph"/>
        <w:numPr>
          <w:ilvl w:val="0"/>
          <w:numId w:val="1"/>
        </w:numPr>
        <w:ind w:left="709" w:hanging="709"/>
        <w:rPr>
          <w:rFonts w:ascii="Arial" w:hAnsi="Arial" w:cs="Arial"/>
        </w:rPr>
      </w:pPr>
      <w:r w:rsidRPr="00565FE2">
        <w:rPr>
          <w:rFonts w:ascii="Arial" w:hAnsi="Arial" w:cs="Arial"/>
          <w:color w:val="000000"/>
        </w:rPr>
        <w:t>Ensure that care staff working with service users that may exhibit challenging behaviour are properly protected through appropriate risk assessments, support and back-up management policies.</w:t>
      </w:r>
    </w:p>
    <w:p w14:paraId="230E0450" w14:textId="77777777" w:rsidR="00862035" w:rsidRPr="00565FE2" w:rsidRDefault="00862035" w:rsidP="00522152">
      <w:pPr>
        <w:ind w:left="709" w:hanging="709"/>
        <w:rPr>
          <w:rFonts w:ascii="Arial" w:hAnsi="Arial" w:cs="Arial"/>
          <w:color w:val="000000"/>
        </w:rPr>
      </w:pPr>
    </w:p>
    <w:p w14:paraId="7B9B4C5B" w14:textId="2C4C5DAD" w:rsidR="00862035" w:rsidRPr="00565FE2" w:rsidRDefault="00862035" w:rsidP="00522152">
      <w:pPr>
        <w:pStyle w:val="ListParagraph"/>
        <w:numPr>
          <w:ilvl w:val="0"/>
          <w:numId w:val="1"/>
        </w:numPr>
        <w:ind w:left="709" w:hanging="709"/>
        <w:rPr>
          <w:rFonts w:ascii="Arial" w:hAnsi="Arial" w:cs="Arial"/>
        </w:rPr>
      </w:pPr>
      <w:r w:rsidRPr="00565FE2">
        <w:rPr>
          <w:rFonts w:ascii="Arial" w:hAnsi="Arial" w:cs="Arial"/>
          <w:color w:val="000000"/>
        </w:rPr>
        <w:t xml:space="preserve">Ensure the absence of risks to health in connection with the use, storage and handling of substances by carrying out an assessment of their effects, as required by the latest edition of the </w:t>
      </w:r>
      <w:r w:rsidRPr="00565FE2">
        <w:rPr>
          <w:rFonts w:ascii="Arial" w:hAnsi="Arial" w:cs="Arial"/>
          <w:i/>
          <w:iCs/>
          <w:color w:val="000000"/>
        </w:rPr>
        <w:t>C.O.S.H.H. Regulations</w:t>
      </w:r>
      <w:r w:rsidRPr="00565FE2">
        <w:rPr>
          <w:rFonts w:ascii="Arial" w:hAnsi="Arial" w:cs="Arial"/>
          <w:color w:val="000000"/>
        </w:rPr>
        <w:t xml:space="preserve"> and implementing all control measures found to be necessary.</w:t>
      </w:r>
    </w:p>
    <w:p w14:paraId="0FCD47F5" w14:textId="196BF28E" w:rsidR="00862035" w:rsidRDefault="00862035" w:rsidP="00522152">
      <w:pPr>
        <w:ind w:left="709" w:hanging="709"/>
        <w:rPr>
          <w:rFonts w:ascii="Arial" w:hAnsi="Arial" w:cs="Arial"/>
          <w:color w:val="000000"/>
        </w:rPr>
      </w:pPr>
    </w:p>
    <w:p w14:paraId="5D450056" w14:textId="77777777" w:rsidR="0024447D" w:rsidRPr="00565FE2" w:rsidRDefault="0024447D" w:rsidP="00522152">
      <w:pPr>
        <w:ind w:left="709" w:hanging="709"/>
        <w:rPr>
          <w:rFonts w:ascii="Arial" w:hAnsi="Arial" w:cs="Arial"/>
          <w:color w:val="000000"/>
        </w:rPr>
      </w:pPr>
    </w:p>
    <w:p w14:paraId="514E3016" w14:textId="20938D0C" w:rsidR="00862035" w:rsidRPr="00565FE2" w:rsidRDefault="00862035" w:rsidP="00522152">
      <w:pPr>
        <w:pStyle w:val="ListParagraph"/>
        <w:numPr>
          <w:ilvl w:val="0"/>
          <w:numId w:val="1"/>
        </w:numPr>
        <w:ind w:left="709" w:hanging="709"/>
        <w:rPr>
          <w:rFonts w:ascii="Arial" w:hAnsi="Arial" w:cs="Arial"/>
        </w:rPr>
      </w:pPr>
      <w:r w:rsidRPr="00565FE2">
        <w:rPr>
          <w:rFonts w:ascii="Arial" w:hAnsi="Arial" w:cs="Arial"/>
          <w:color w:val="000000"/>
        </w:rPr>
        <w:t xml:space="preserve">Provide such information, instruction, training and supervision as may be necessary to ensure the Health and Safety of all staff and any visitors to </w:t>
      </w:r>
      <w:r w:rsidR="004C2DF7">
        <w:rPr>
          <w:rFonts w:ascii="Arial" w:hAnsi="Arial" w:cs="Arial"/>
          <w:color w:val="000000"/>
        </w:rPr>
        <w:t>Shekinah Support</w:t>
      </w:r>
      <w:r w:rsidRPr="00565FE2">
        <w:rPr>
          <w:rFonts w:ascii="Arial" w:hAnsi="Arial" w:cs="Arial"/>
          <w:color w:val="000000"/>
        </w:rPr>
        <w:t xml:space="preserve"> </w:t>
      </w:r>
      <w:r w:rsidR="00C03668">
        <w:rPr>
          <w:rFonts w:ascii="Arial" w:hAnsi="Arial" w:cs="Arial"/>
          <w:color w:val="000000"/>
        </w:rPr>
        <w:t>houses</w:t>
      </w:r>
      <w:r w:rsidRPr="00565FE2">
        <w:rPr>
          <w:rFonts w:ascii="Arial" w:hAnsi="Arial" w:cs="Arial"/>
          <w:color w:val="000000"/>
        </w:rPr>
        <w:t>. To ensure that all staff receive the appropriate training relative to their job duties and are fully aware of any hazards which may arise whilst undertaking them and the precautions to be adopted.</w:t>
      </w:r>
    </w:p>
    <w:p w14:paraId="3F978AAB" w14:textId="77777777" w:rsidR="00862035" w:rsidRPr="00565FE2" w:rsidRDefault="00862035" w:rsidP="00862035">
      <w:pPr>
        <w:rPr>
          <w:rFonts w:ascii="Arial" w:hAnsi="Arial" w:cs="Arial"/>
        </w:rPr>
      </w:pPr>
    </w:p>
    <w:p w14:paraId="1A40C4F8" w14:textId="5D11C67C" w:rsidR="00862035" w:rsidRPr="00565FE2" w:rsidRDefault="00862035" w:rsidP="00522152">
      <w:pPr>
        <w:pStyle w:val="ListParagraph"/>
        <w:numPr>
          <w:ilvl w:val="0"/>
          <w:numId w:val="1"/>
        </w:numPr>
        <w:tabs>
          <w:tab w:val="left" w:pos="709"/>
        </w:tabs>
        <w:ind w:left="709" w:hanging="709"/>
        <w:rPr>
          <w:rFonts w:ascii="Arial" w:hAnsi="Arial" w:cs="Arial"/>
        </w:rPr>
      </w:pPr>
      <w:r w:rsidRPr="00565FE2">
        <w:rPr>
          <w:rFonts w:ascii="Arial" w:hAnsi="Arial" w:cs="Arial"/>
          <w:color w:val="000000"/>
        </w:rPr>
        <w:t>To consider all Health and Safety factors when procuring equipment, obtaining new services, or when changing procedures or work patterns. To ensure that all necessary safety precautions are taken and that necessary safety instruction(s) have been understood. Staff will also be provided with personal protective equipment. Signage will be appropriately displayed.</w:t>
      </w:r>
    </w:p>
    <w:p w14:paraId="0D59972E" w14:textId="77777777" w:rsidR="00862035" w:rsidRPr="00565FE2" w:rsidRDefault="00862035" w:rsidP="00B72B80">
      <w:pPr>
        <w:spacing w:after="160" w:line="259" w:lineRule="auto"/>
        <w:rPr>
          <w:rFonts w:ascii="Arial" w:eastAsiaTheme="minorHAnsi" w:hAnsi="Arial" w:cs="Arial"/>
          <w:lang w:eastAsia="en-US"/>
        </w:rPr>
      </w:pPr>
    </w:p>
    <w:p w14:paraId="07CA0180" w14:textId="718899B4" w:rsidR="00B72B80" w:rsidRPr="00565FE2" w:rsidRDefault="00862035" w:rsidP="00B72B80">
      <w:pPr>
        <w:spacing w:after="160" w:line="259" w:lineRule="auto"/>
        <w:rPr>
          <w:rFonts w:ascii="Arial" w:eastAsiaTheme="minorHAnsi" w:hAnsi="Arial" w:cs="Arial"/>
          <w:b/>
          <w:bCs/>
          <w:lang w:eastAsia="en-US"/>
        </w:rPr>
      </w:pPr>
      <w:r w:rsidRPr="00565FE2">
        <w:rPr>
          <w:rFonts w:ascii="Arial" w:eastAsiaTheme="minorHAnsi" w:hAnsi="Arial" w:cs="Arial"/>
          <w:b/>
          <w:bCs/>
          <w:lang w:eastAsia="en-US"/>
        </w:rPr>
        <w:t xml:space="preserve">1.3 </w:t>
      </w:r>
      <w:r w:rsidR="00B72B80" w:rsidRPr="00565FE2">
        <w:rPr>
          <w:rFonts w:ascii="Arial" w:eastAsiaTheme="minorHAnsi" w:hAnsi="Arial" w:cs="Arial"/>
          <w:b/>
          <w:bCs/>
          <w:lang w:eastAsia="en-US"/>
        </w:rPr>
        <w:t xml:space="preserve">HEALTH &amp; SAFETY ADVICE </w:t>
      </w:r>
    </w:p>
    <w:p w14:paraId="6BA83F33" w14:textId="7FF17593" w:rsidR="00B72B80" w:rsidRPr="00565FE2" w:rsidRDefault="00F9533D" w:rsidP="00B72B80">
      <w:pPr>
        <w:spacing w:after="160" w:line="259" w:lineRule="auto"/>
        <w:rPr>
          <w:rFonts w:ascii="Arial" w:eastAsiaTheme="minorHAnsi" w:hAnsi="Arial" w:cs="Arial"/>
          <w:lang w:eastAsia="en-US"/>
        </w:rPr>
      </w:pPr>
      <w:r>
        <w:rPr>
          <w:rFonts w:ascii="Arial" w:eastAsiaTheme="minorHAnsi" w:hAnsi="Arial" w:cs="Arial"/>
          <w:lang w:eastAsia="en-US"/>
        </w:rPr>
        <w:t xml:space="preserve">Our </w:t>
      </w:r>
      <w:r w:rsidR="00B72B80" w:rsidRPr="00565FE2">
        <w:rPr>
          <w:rFonts w:ascii="Arial" w:eastAsiaTheme="minorHAnsi" w:hAnsi="Arial" w:cs="Arial"/>
          <w:lang w:eastAsia="en-US"/>
        </w:rPr>
        <w:t xml:space="preserve">Safety Adviser </w:t>
      </w:r>
      <w:r>
        <w:rPr>
          <w:rFonts w:ascii="Arial" w:eastAsiaTheme="minorHAnsi" w:hAnsi="Arial" w:cs="Arial"/>
          <w:lang w:eastAsia="en-US"/>
        </w:rPr>
        <w:t xml:space="preserve">will </w:t>
      </w:r>
      <w:r w:rsidR="00B72B80" w:rsidRPr="00565FE2">
        <w:rPr>
          <w:rFonts w:ascii="Arial" w:eastAsiaTheme="minorHAnsi" w:hAnsi="Arial" w:cs="Arial"/>
          <w:lang w:eastAsia="en-US"/>
        </w:rPr>
        <w:t xml:space="preserve">provide specialist advice on all health and safety matters. The General Manager is the safety officer and will, take advice to ensure that all employees and residents using products and articles supplied, shall be made aware of any relevant information and instructions which may be provided by the manufacturer/supplier, in order to comply with their obligations under Section 6 of the Health &amp; Safety at Work Act 1974 and such information will be available to employees and residents. Any employee who is in doubt about safe working </w:t>
      </w:r>
      <w:r w:rsidR="00B72B80" w:rsidRPr="00565FE2">
        <w:rPr>
          <w:rFonts w:ascii="Arial" w:eastAsiaTheme="minorHAnsi" w:hAnsi="Arial" w:cs="Arial"/>
          <w:lang w:eastAsia="en-US"/>
        </w:rPr>
        <w:lastRenderedPageBreak/>
        <w:t xml:space="preserve">practices and procedures should contact the immediate General Manager or Area Manager. This Health </w:t>
      </w:r>
      <w:r>
        <w:rPr>
          <w:rFonts w:ascii="Arial" w:eastAsiaTheme="minorHAnsi" w:hAnsi="Arial" w:cs="Arial"/>
          <w:lang w:eastAsia="en-US"/>
        </w:rPr>
        <w:t>and</w:t>
      </w:r>
      <w:r w:rsidR="00B72B80" w:rsidRPr="00565FE2">
        <w:rPr>
          <w:rFonts w:ascii="Arial" w:eastAsiaTheme="minorHAnsi" w:hAnsi="Arial" w:cs="Arial"/>
          <w:lang w:eastAsia="en-US"/>
        </w:rPr>
        <w:t xml:space="preserve"> Safety Policy document contains much general guidance. </w:t>
      </w:r>
    </w:p>
    <w:p w14:paraId="25366BA8" w14:textId="77777777" w:rsidR="0043445E" w:rsidRPr="00565FE2" w:rsidRDefault="0043445E" w:rsidP="008B3411">
      <w:pPr>
        <w:jc w:val="center"/>
        <w:rPr>
          <w:rFonts w:ascii="Arial" w:hAnsi="Arial" w:cs="Arial"/>
          <w:color w:val="000000" w:themeColor="text1"/>
        </w:rPr>
      </w:pPr>
    </w:p>
    <w:p w14:paraId="251C351D" w14:textId="6D389604" w:rsidR="008B3411" w:rsidRPr="00565FE2" w:rsidRDefault="00862035" w:rsidP="008B3411">
      <w:pPr>
        <w:rPr>
          <w:rFonts w:ascii="Arial" w:hAnsi="Arial" w:cs="Arial"/>
          <w:b/>
          <w:bCs/>
        </w:rPr>
      </w:pPr>
      <w:r w:rsidRPr="00565FE2">
        <w:rPr>
          <w:rFonts w:ascii="Arial" w:hAnsi="Arial" w:cs="Arial"/>
          <w:b/>
          <w:bCs/>
          <w:color w:val="000000"/>
        </w:rPr>
        <w:t xml:space="preserve">1.4 </w:t>
      </w:r>
      <w:r w:rsidR="008B3411" w:rsidRPr="00565FE2">
        <w:rPr>
          <w:rFonts w:ascii="Arial" w:hAnsi="Arial" w:cs="Arial"/>
          <w:b/>
          <w:bCs/>
          <w:color w:val="000000"/>
        </w:rPr>
        <w:t>SUMMARY OF POLICY OBJECTIVES</w:t>
      </w:r>
    </w:p>
    <w:p w14:paraId="462E6117" w14:textId="77777777" w:rsidR="008B3411" w:rsidRPr="00565FE2" w:rsidRDefault="008B3411" w:rsidP="008B3411">
      <w:pPr>
        <w:rPr>
          <w:rFonts w:ascii="Arial" w:hAnsi="Arial" w:cs="Arial"/>
        </w:rPr>
      </w:pPr>
    </w:p>
    <w:p w14:paraId="14FE15EE" w14:textId="51344240" w:rsidR="008B3411" w:rsidRPr="00565FE2" w:rsidRDefault="004C2DF7" w:rsidP="00862035">
      <w:pPr>
        <w:rPr>
          <w:rFonts w:ascii="Arial" w:hAnsi="Arial" w:cs="Arial"/>
        </w:rPr>
      </w:pPr>
      <w:r>
        <w:rPr>
          <w:rFonts w:ascii="Arial" w:hAnsi="Arial" w:cs="Arial"/>
          <w:color w:val="000000"/>
        </w:rPr>
        <w:t>Shekinah Support</w:t>
      </w:r>
      <w:r w:rsidR="00980E32" w:rsidRPr="00565FE2">
        <w:rPr>
          <w:rFonts w:ascii="Arial" w:hAnsi="Arial" w:cs="Arial"/>
          <w:color w:val="000000"/>
        </w:rPr>
        <w:t xml:space="preserve"> </w:t>
      </w:r>
      <w:r w:rsidR="008B3411" w:rsidRPr="00565FE2">
        <w:rPr>
          <w:rFonts w:ascii="Arial" w:hAnsi="Arial" w:cs="Arial"/>
          <w:color w:val="000000"/>
        </w:rPr>
        <w:t xml:space="preserve">management recognises and accepts the responsibility to provide and maintain safe working conditions and a healthy working environment for all staff, service users, and visitors to the individual </w:t>
      </w:r>
      <w:r w:rsidR="00C03668">
        <w:rPr>
          <w:rFonts w:ascii="Arial" w:hAnsi="Arial" w:cs="Arial"/>
          <w:color w:val="000000"/>
        </w:rPr>
        <w:t>houses</w:t>
      </w:r>
      <w:r w:rsidR="008B3411" w:rsidRPr="00565FE2">
        <w:rPr>
          <w:rFonts w:ascii="Arial" w:hAnsi="Arial" w:cs="Arial"/>
          <w:color w:val="000000"/>
        </w:rPr>
        <w:t>. To achieve this</w:t>
      </w:r>
      <w:r w:rsidR="00980E32" w:rsidRPr="00565FE2">
        <w:rPr>
          <w:rFonts w:ascii="Arial" w:hAnsi="Arial" w:cs="Arial"/>
          <w:color w:val="000000"/>
        </w:rPr>
        <w:t>,</w:t>
      </w:r>
      <w:r w:rsidR="008B3411" w:rsidRPr="00565FE2">
        <w:rPr>
          <w:rFonts w:ascii="Arial" w:hAnsi="Arial" w:cs="Arial"/>
          <w:color w:val="000000"/>
        </w:rPr>
        <w:t xml:space="preserve"> daily activities within the </w:t>
      </w:r>
      <w:r w:rsidR="00C03668">
        <w:rPr>
          <w:rFonts w:ascii="Arial" w:hAnsi="Arial" w:cs="Arial"/>
          <w:color w:val="000000"/>
        </w:rPr>
        <w:t>house</w:t>
      </w:r>
      <w:r w:rsidR="008B3411" w:rsidRPr="00565FE2">
        <w:rPr>
          <w:rFonts w:ascii="Arial" w:hAnsi="Arial" w:cs="Arial"/>
          <w:color w:val="000000"/>
        </w:rPr>
        <w:t xml:space="preserve"> adhere to safe working practices and health and safety in terms of the use and interaction of facilities within the </w:t>
      </w:r>
      <w:r w:rsidR="00C03668">
        <w:rPr>
          <w:rFonts w:ascii="Arial" w:hAnsi="Arial" w:cs="Arial"/>
          <w:color w:val="000000"/>
        </w:rPr>
        <w:t>house</w:t>
      </w:r>
      <w:r w:rsidR="008B3411" w:rsidRPr="00565FE2">
        <w:rPr>
          <w:rFonts w:ascii="Arial" w:hAnsi="Arial" w:cs="Arial"/>
          <w:color w:val="000000"/>
        </w:rPr>
        <w:t>.</w:t>
      </w:r>
    </w:p>
    <w:p w14:paraId="0FE9EAF3" w14:textId="07C4E8FB" w:rsidR="00862035" w:rsidRDefault="00862035" w:rsidP="008B3411">
      <w:pPr>
        <w:rPr>
          <w:rFonts w:ascii="Arial" w:hAnsi="Arial" w:cs="Arial"/>
          <w:color w:val="000000"/>
        </w:rPr>
      </w:pPr>
    </w:p>
    <w:p w14:paraId="282A9810" w14:textId="77777777" w:rsidR="008D3948" w:rsidRPr="00565FE2" w:rsidRDefault="008D3948" w:rsidP="008B3411">
      <w:pPr>
        <w:rPr>
          <w:rFonts w:ascii="Arial" w:hAnsi="Arial" w:cs="Arial"/>
          <w:color w:val="000000"/>
        </w:rPr>
      </w:pPr>
    </w:p>
    <w:p w14:paraId="7074B51F" w14:textId="083C5371" w:rsidR="008B3411" w:rsidRPr="00565FE2" w:rsidRDefault="00862035" w:rsidP="008B3411">
      <w:pPr>
        <w:rPr>
          <w:rFonts w:ascii="Arial" w:hAnsi="Arial" w:cs="Arial"/>
        </w:rPr>
      </w:pPr>
      <w:r w:rsidRPr="00F9533D">
        <w:rPr>
          <w:rFonts w:ascii="Arial" w:hAnsi="Arial" w:cs="Arial"/>
          <w:b/>
          <w:bCs/>
          <w:color w:val="000000"/>
        </w:rPr>
        <w:t>2</w:t>
      </w:r>
      <w:r w:rsidR="008B3411" w:rsidRPr="00F9533D">
        <w:rPr>
          <w:rFonts w:ascii="Arial" w:hAnsi="Arial" w:cs="Arial"/>
          <w:b/>
          <w:bCs/>
          <w:color w:val="000000"/>
        </w:rPr>
        <w:t>.0</w:t>
      </w:r>
      <w:r w:rsidR="00F9533D">
        <w:rPr>
          <w:rFonts w:ascii="Arial" w:hAnsi="Arial" w:cs="Arial"/>
          <w:color w:val="000000"/>
        </w:rPr>
        <w:t xml:space="preserve"> </w:t>
      </w:r>
      <w:r w:rsidR="008B3411" w:rsidRPr="00565FE2">
        <w:rPr>
          <w:rFonts w:ascii="Arial" w:hAnsi="Arial" w:cs="Arial"/>
          <w:b/>
          <w:bCs/>
          <w:color w:val="000000"/>
        </w:rPr>
        <w:t>EMPLOYEE RESPONSIBILITIES:</w:t>
      </w:r>
    </w:p>
    <w:p w14:paraId="636D07B1" w14:textId="77777777" w:rsidR="00F9533D" w:rsidRDefault="00F9533D" w:rsidP="0024087A">
      <w:pPr>
        <w:rPr>
          <w:rFonts w:ascii="Arial" w:hAnsi="Arial" w:cs="Arial"/>
          <w:color w:val="000000"/>
        </w:rPr>
      </w:pPr>
    </w:p>
    <w:p w14:paraId="4855506F" w14:textId="0AA7D397" w:rsidR="008B3411" w:rsidRPr="00565FE2" w:rsidRDefault="008B3411" w:rsidP="0024087A">
      <w:pPr>
        <w:rPr>
          <w:rFonts w:ascii="Arial" w:hAnsi="Arial" w:cs="Arial"/>
        </w:rPr>
      </w:pPr>
      <w:r w:rsidRPr="00565FE2">
        <w:rPr>
          <w:rFonts w:ascii="Arial" w:hAnsi="Arial" w:cs="Arial"/>
          <w:color w:val="000000"/>
        </w:rPr>
        <w:t>It is also recognised that employees have a responsibility for their personal safety and a duty of care to</w:t>
      </w:r>
      <w:r w:rsidR="00980E32" w:rsidRPr="00565FE2">
        <w:rPr>
          <w:rFonts w:ascii="Arial" w:hAnsi="Arial" w:cs="Arial"/>
          <w:color w:val="000000"/>
        </w:rPr>
        <w:t xml:space="preserve"> the residents and</w:t>
      </w:r>
      <w:r w:rsidRPr="00565FE2">
        <w:rPr>
          <w:rFonts w:ascii="Arial" w:hAnsi="Arial" w:cs="Arial"/>
          <w:color w:val="000000"/>
        </w:rPr>
        <w:t xml:space="preserve"> their fellow employees. The employee's responsibilities will therefore include:</w:t>
      </w:r>
    </w:p>
    <w:p w14:paraId="0BFB9B01" w14:textId="77777777" w:rsidR="008B3411" w:rsidRPr="00565FE2" w:rsidRDefault="008B3411" w:rsidP="0024087A">
      <w:pPr>
        <w:rPr>
          <w:rFonts w:ascii="Arial" w:hAnsi="Arial" w:cs="Arial"/>
        </w:rPr>
      </w:pPr>
    </w:p>
    <w:p w14:paraId="4E761F53" w14:textId="0B096441" w:rsidR="008B3411" w:rsidRPr="00565FE2" w:rsidRDefault="008B3411" w:rsidP="0024087A">
      <w:pPr>
        <w:pStyle w:val="ListParagraph"/>
        <w:numPr>
          <w:ilvl w:val="0"/>
          <w:numId w:val="3"/>
        </w:numPr>
        <w:rPr>
          <w:rFonts w:ascii="Arial" w:hAnsi="Arial" w:cs="Arial"/>
        </w:rPr>
      </w:pPr>
      <w:r w:rsidRPr="00565FE2">
        <w:rPr>
          <w:rFonts w:ascii="Arial" w:hAnsi="Arial" w:cs="Arial"/>
          <w:color w:val="000000"/>
        </w:rPr>
        <w:t>The duty to comply with all mandated safety instructions and directions.</w:t>
      </w:r>
    </w:p>
    <w:p w14:paraId="249C8234" w14:textId="77777777" w:rsidR="008B3411" w:rsidRPr="00565FE2" w:rsidRDefault="008B3411" w:rsidP="0024087A">
      <w:pPr>
        <w:rPr>
          <w:rFonts w:ascii="Arial" w:hAnsi="Arial" w:cs="Arial"/>
        </w:rPr>
      </w:pPr>
    </w:p>
    <w:p w14:paraId="5D072627" w14:textId="1CC0E393" w:rsidR="00980E32" w:rsidRPr="00565FE2" w:rsidRDefault="008B3411" w:rsidP="0024087A">
      <w:pPr>
        <w:pStyle w:val="ListParagraph"/>
        <w:numPr>
          <w:ilvl w:val="0"/>
          <w:numId w:val="3"/>
        </w:numPr>
        <w:rPr>
          <w:rFonts w:ascii="Arial" w:hAnsi="Arial" w:cs="Arial"/>
        </w:rPr>
      </w:pPr>
      <w:r w:rsidRPr="00565FE2">
        <w:rPr>
          <w:rFonts w:ascii="Arial" w:hAnsi="Arial" w:cs="Arial"/>
          <w:color w:val="000000"/>
        </w:rPr>
        <w:t xml:space="preserve">The duty to use properly the means and facilities provided for Health </w:t>
      </w:r>
      <w:r w:rsidR="00980E32" w:rsidRPr="00565FE2">
        <w:rPr>
          <w:rFonts w:ascii="Arial" w:hAnsi="Arial" w:cs="Arial"/>
          <w:color w:val="000000"/>
        </w:rPr>
        <w:br/>
      </w:r>
      <w:r w:rsidR="00B42237" w:rsidRPr="00565FE2">
        <w:rPr>
          <w:rFonts w:ascii="Arial" w:hAnsi="Arial" w:cs="Arial"/>
          <w:color w:val="000000"/>
        </w:rPr>
        <w:t xml:space="preserve"> </w:t>
      </w:r>
      <w:r w:rsidRPr="00565FE2">
        <w:rPr>
          <w:rFonts w:ascii="Arial" w:hAnsi="Arial" w:cs="Arial"/>
          <w:color w:val="000000"/>
        </w:rPr>
        <w:t xml:space="preserve">and </w:t>
      </w:r>
      <w:r w:rsidR="00F9533D">
        <w:rPr>
          <w:rFonts w:ascii="Arial" w:hAnsi="Arial" w:cs="Arial"/>
          <w:color w:val="000000"/>
        </w:rPr>
        <w:t>S</w:t>
      </w:r>
      <w:r w:rsidR="00980E32" w:rsidRPr="00565FE2">
        <w:rPr>
          <w:rFonts w:ascii="Arial" w:hAnsi="Arial" w:cs="Arial"/>
          <w:color w:val="000000"/>
        </w:rPr>
        <w:t>afety.</w:t>
      </w:r>
      <w:r w:rsidR="0043445E" w:rsidRPr="00565FE2">
        <w:rPr>
          <w:rFonts w:ascii="Arial" w:hAnsi="Arial" w:cs="Arial"/>
          <w:color w:val="000000"/>
        </w:rPr>
        <w:br/>
      </w:r>
    </w:p>
    <w:p w14:paraId="665948A9" w14:textId="437AB255" w:rsidR="00980E32" w:rsidRPr="00565FE2" w:rsidRDefault="008B3411" w:rsidP="0024087A">
      <w:pPr>
        <w:pStyle w:val="ListParagraph"/>
        <w:numPr>
          <w:ilvl w:val="0"/>
          <w:numId w:val="3"/>
        </w:numPr>
        <w:rPr>
          <w:rFonts w:ascii="Arial" w:hAnsi="Arial" w:cs="Arial"/>
          <w:color w:val="000000"/>
        </w:rPr>
      </w:pPr>
      <w:r w:rsidRPr="00565FE2">
        <w:rPr>
          <w:rFonts w:ascii="Arial" w:hAnsi="Arial" w:cs="Arial"/>
          <w:color w:val="000000"/>
        </w:rPr>
        <w:t xml:space="preserve">The duty to refrain from the wilful misuse of, or interference with, </w:t>
      </w:r>
      <w:r w:rsidR="00980E32" w:rsidRPr="00565FE2">
        <w:rPr>
          <w:rFonts w:ascii="Arial" w:hAnsi="Arial" w:cs="Arial"/>
          <w:color w:val="000000"/>
        </w:rPr>
        <w:br/>
        <w:t xml:space="preserve"> </w:t>
      </w:r>
      <w:r w:rsidRPr="00565FE2">
        <w:rPr>
          <w:rFonts w:ascii="Arial" w:hAnsi="Arial" w:cs="Arial"/>
          <w:color w:val="000000"/>
        </w:rPr>
        <w:t xml:space="preserve">anything provided in the interests of Health, Safety and Welfare and </w:t>
      </w:r>
      <w:r w:rsidR="00980E32" w:rsidRPr="00565FE2">
        <w:rPr>
          <w:rFonts w:ascii="Arial" w:hAnsi="Arial" w:cs="Arial"/>
          <w:color w:val="000000"/>
        </w:rPr>
        <w:br/>
        <w:t xml:space="preserve"> </w:t>
      </w:r>
      <w:r w:rsidRPr="00565FE2">
        <w:rPr>
          <w:rFonts w:ascii="Arial" w:hAnsi="Arial" w:cs="Arial"/>
          <w:color w:val="000000"/>
        </w:rPr>
        <w:t>any action that may b</w:t>
      </w:r>
      <w:r w:rsidR="0043445E" w:rsidRPr="00565FE2">
        <w:rPr>
          <w:rFonts w:ascii="Arial" w:hAnsi="Arial" w:cs="Arial"/>
          <w:color w:val="000000"/>
        </w:rPr>
        <w:t xml:space="preserve">e </w:t>
      </w:r>
      <w:r w:rsidRPr="00565FE2">
        <w:rPr>
          <w:rFonts w:ascii="Arial" w:hAnsi="Arial" w:cs="Arial"/>
          <w:color w:val="000000"/>
        </w:rPr>
        <w:t>construed as dangerous.</w:t>
      </w:r>
    </w:p>
    <w:p w14:paraId="7A85A962" w14:textId="77777777" w:rsidR="007D1DB5" w:rsidRPr="00565FE2" w:rsidRDefault="007D1DB5" w:rsidP="0024087A">
      <w:pPr>
        <w:rPr>
          <w:rFonts w:ascii="Arial" w:hAnsi="Arial" w:cs="Arial"/>
          <w:color w:val="000000"/>
        </w:rPr>
      </w:pPr>
    </w:p>
    <w:p w14:paraId="047E3C1B" w14:textId="77777777" w:rsidR="007D1DB5" w:rsidRPr="00565FE2" w:rsidRDefault="007D1DB5" w:rsidP="0024087A">
      <w:pPr>
        <w:rPr>
          <w:rFonts w:ascii="Arial" w:hAnsi="Arial" w:cs="Arial"/>
          <w:color w:val="000000"/>
        </w:rPr>
      </w:pPr>
    </w:p>
    <w:p w14:paraId="1D827D48" w14:textId="0D59D18C" w:rsidR="008B3411" w:rsidRPr="00565FE2" w:rsidRDefault="00B42237" w:rsidP="008B3411">
      <w:pPr>
        <w:rPr>
          <w:rFonts w:ascii="Arial" w:hAnsi="Arial" w:cs="Arial"/>
        </w:rPr>
      </w:pPr>
      <w:r w:rsidRPr="00F9533D">
        <w:rPr>
          <w:rFonts w:ascii="Arial" w:hAnsi="Arial" w:cs="Arial"/>
          <w:b/>
          <w:bCs/>
          <w:color w:val="000000"/>
        </w:rPr>
        <w:t>3</w:t>
      </w:r>
      <w:r w:rsidR="008B3411" w:rsidRPr="00F9533D">
        <w:rPr>
          <w:rFonts w:ascii="Arial" w:hAnsi="Arial" w:cs="Arial"/>
          <w:b/>
          <w:bCs/>
          <w:color w:val="000000"/>
        </w:rPr>
        <w:t>.0</w:t>
      </w:r>
      <w:r w:rsidR="00F9533D">
        <w:rPr>
          <w:rFonts w:ascii="Arial" w:hAnsi="Arial" w:cs="Arial"/>
          <w:color w:val="000000"/>
        </w:rPr>
        <w:t xml:space="preserve"> </w:t>
      </w:r>
      <w:r w:rsidR="008B3411" w:rsidRPr="00565FE2">
        <w:rPr>
          <w:rFonts w:ascii="Arial" w:hAnsi="Arial" w:cs="Arial"/>
          <w:b/>
          <w:bCs/>
          <w:color w:val="000000"/>
        </w:rPr>
        <w:t>SPECIFIC RESPONSIBILITIES:</w:t>
      </w:r>
    </w:p>
    <w:p w14:paraId="24AA27C6" w14:textId="77777777" w:rsidR="00F9533D" w:rsidRDefault="008B3411" w:rsidP="008B3411">
      <w:pPr>
        <w:rPr>
          <w:rFonts w:ascii="Arial" w:hAnsi="Arial" w:cs="Arial"/>
          <w:color w:val="000000"/>
        </w:rPr>
      </w:pPr>
      <w:r w:rsidRPr="00565FE2">
        <w:rPr>
          <w:rFonts w:ascii="Arial" w:hAnsi="Arial" w:cs="Arial"/>
          <w:color w:val="000000"/>
        </w:rPr>
        <w:tab/>
      </w:r>
    </w:p>
    <w:p w14:paraId="320CF83E" w14:textId="3E3C26D2" w:rsidR="008B3411" w:rsidRPr="00565FE2" w:rsidRDefault="008B3411" w:rsidP="008B3411">
      <w:pPr>
        <w:rPr>
          <w:rFonts w:ascii="Arial" w:hAnsi="Arial" w:cs="Arial"/>
        </w:rPr>
      </w:pPr>
      <w:r w:rsidRPr="00565FE2">
        <w:rPr>
          <w:rFonts w:ascii="Arial" w:hAnsi="Arial" w:cs="Arial"/>
          <w:color w:val="000000"/>
        </w:rPr>
        <w:t>Named Health &amp; Safety Officer:</w:t>
      </w:r>
    </w:p>
    <w:p w14:paraId="369C2822" w14:textId="77777777" w:rsidR="008B3411" w:rsidRPr="00565FE2" w:rsidRDefault="008B3411" w:rsidP="008B3411">
      <w:pPr>
        <w:rPr>
          <w:rFonts w:ascii="Arial" w:hAnsi="Arial" w:cs="Arial"/>
        </w:rPr>
      </w:pPr>
    </w:p>
    <w:tbl>
      <w:tblPr>
        <w:tblW w:w="0" w:type="auto"/>
        <w:tblInd w:w="590" w:type="dxa"/>
        <w:tblCellMar>
          <w:top w:w="15" w:type="dxa"/>
          <w:left w:w="15" w:type="dxa"/>
          <w:bottom w:w="15" w:type="dxa"/>
          <w:right w:w="15" w:type="dxa"/>
        </w:tblCellMar>
        <w:tblLook w:val="04A0" w:firstRow="1" w:lastRow="0" w:firstColumn="1" w:lastColumn="0" w:noHBand="0" w:noVBand="1"/>
      </w:tblPr>
      <w:tblGrid>
        <w:gridCol w:w="1987"/>
        <w:gridCol w:w="3310"/>
      </w:tblGrid>
      <w:tr w:rsidR="008B3411" w:rsidRPr="00565FE2" w14:paraId="188D7AAC" w14:textId="77777777" w:rsidTr="007D1DB5">
        <w:tc>
          <w:tcPr>
            <w:tcW w:w="0" w:type="auto"/>
            <w:tcBorders>
              <w:top w:val="single" w:sz="18" w:space="0" w:color="000000"/>
              <w:left w:val="single" w:sz="18" w:space="0" w:color="000000"/>
              <w:bottom w:val="single" w:sz="8" w:space="0" w:color="000000"/>
              <w:right w:val="single" w:sz="8" w:space="0" w:color="000000"/>
            </w:tcBorders>
            <w:shd w:val="clear" w:color="auto" w:fill="FFF2CC" w:themeFill="accent4" w:themeFillTint="33"/>
            <w:tcMar>
              <w:top w:w="120" w:type="dxa"/>
              <w:left w:w="120" w:type="dxa"/>
              <w:bottom w:w="58" w:type="dxa"/>
              <w:right w:w="120" w:type="dxa"/>
            </w:tcMar>
            <w:hideMark/>
          </w:tcPr>
          <w:p w14:paraId="1FBC7061" w14:textId="77777777" w:rsidR="008B3411" w:rsidRPr="00565FE2" w:rsidRDefault="008B3411" w:rsidP="008B3411">
            <w:pPr>
              <w:rPr>
                <w:rFonts w:ascii="Arial" w:hAnsi="Arial" w:cs="Arial"/>
              </w:rPr>
            </w:pPr>
            <w:r w:rsidRPr="00565FE2">
              <w:rPr>
                <w:rFonts w:ascii="Arial" w:hAnsi="Arial" w:cs="Arial"/>
                <w:color w:val="000000"/>
              </w:rPr>
              <w:t>NAME:</w:t>
            </w:r>
          </w:p>
        </w:tc>
        <w:tc>
          <w:tcPr>
            <w:tcW w:w="0" w:type="auto"/>
            <w:tcBorders>
              <w:top w:val="single" w:sz="18" w:space="0" w:color="000000"/>
              <w:left w:val="single" w:sz="8" w:space="0" w:color="000000"/>
              <w:bottom w:val="single" w:sz="8" w:space="0" w:color="000000"/>
              <w:right w:val="single" w:sz="18" w:space="0" w:color="000000"/>
            </w:tcBorders>
            <w:tcMar>
              <w:top w:w="120" w:type="dxa"/>
              <w:left w:w="120" w:type="dxa"/>
              <w:bottom w:w="58" w:type="dxa"/>
              <w:right w:w="120" w:type="dxa"/>
            </w:tcMar>
            <w:hideMark/>
          </w:tcPr>
          <w:p w14:paraId="1B2FEC6B" w14:textId="7AA652DE" w:rsidR="008B3411" w:rsidRPr="00565FE2" w:rsidRDefault="007D1DB5" w:rsidP="008B3411">
            <w:pPr>
              <w:rPr>
                <w:rFonts w:ascii="Arial" w:hAnsi="Arial" w:cs="Arial"/>
              </w:rPr>
            </w:pPr>
            <w:r w:rsidRPr="00565FE2">
              <w:rPr>
                <w:rFonts w:ascii="Arial" w:hAnsi="Arial" w:cs="Arial"/>
              </w:rPr>
              <w:t xml:space="preserve">     </w:t>
            </w:r>
            <w:proofErr w:type="spellStart"/>
            <w:r w:rsidR="00C03668">
              <w:rPr>
                <w:rFonts w:ascii="Arial" w:hAnsi="Arial" w:cs="Arial"/>
              </w:rPr>
              <w:t>Benjame</w:t>
            </w:r>
            <w:proofErr w:type="spellEnd"/>
            <w:r w:rsidR="00C03668">
              <w:rPr>
                <w:rFonts w:ascii="Arial" w:hAnsi="Arial" w:cs="Arial"/>
              </w:rPr>
              <w:t xml:space="preserve"> Lewis</w:t>
            </w:r>
            <w:r w:rsidRPr="00565FE2">
              <w:rPr>
                <w:rFonts w:ascii="Arial" w:hAnsi="Arial" w:cs="Arial"/>
              </w:rPr>
              <w:t xml:space="preserve"> </w:t>
            </w:r>
          </w:p>
        </w:tc>
      </w:tr>
      <w:tr w:rsidR="008B3411" w:rsidRPr="00565FE2" w14:paraId="1A8ED3A0" w14:textId="77777777" w:rsidTr="007D1DB5">
        <w:tc>
          <w:tcPr>
            <w:tcW w:w="0" w:type="auto"/>
            <w:tcBorders>
              <w:top w:val="single" w:sz="8" w:space="0" w:color="000000"/>
              <w:left w:val="single" w:sz="18" w:space="0" w:color="000000"/>
              <w:bottom w:val="single" w:sz="8" w:space="0" w:color="000000"/>
              <w:right w:val="single" w:sz="8" w:space="0" w:color="000000"/>
            </w:tcBorders>
            <w:shd w:val="clear" w:color="auto" w:fill="FFF2CC" w:themeFill="accent4" w:themeFillTint="33"/>
            <w:tcMar>
              <w:top w:w="120" w:type="dxa"/>
              <w:left w:w="120" w:type="dxa"/>
              <w:bottom w:w="58" w:type="dxa"/>
              <w:right w:w="120" w:type="dxa"/>
            </w:tcMar>
            <w:hideMark/>
          </w:tcPr>
          <w:p w14:paraId="06A7DC00" w14:textId="77777777" w:rsidR="008B3411" w:rsidRPr="00565FE2" w:rsidRDefault="008B3411" w:rsidP="008B3411">
            <w:pPr>
              <w:rPr>
                <w:rFonts w:ascii="Arial" w:hAnsi="Arial" w:cs="Arial"/>
              </w:rPr>
            </w:pPr>
            <w:r w:rsidRPr="00565FE2">
              <w:rPr>
                <w:rFonts w:ascii="Arial" w:hAnsi="Arial" w:cs="Arial"/>
                <w:color w:val="000000"/>
              </w:rPr>
              <w:t>JOB POSITION:</w:t>
            </w:r>
          </w:p>
        </w:tc>
        <w:tc>
          <w:tcPr>
            <w:tcW w:w="0" w:type="auto"/>
            <w:tcBorders>
              <w:top w:val="single" w:sz="8" w:space="0" w:color="000000"/>
              <w:left w:val="single" w:sz="8" w:space="0" w:color="000000"/>
              <w:bottom w:val="single" w:sz="8" w:space="0" w:color="000000"/>
              <w:right w:val="single" w:sz="18" w:space="0" w:color="000000"/>
            </w:tcBorders>
            <w:tcMar>
              <w:top w:w="120" w:type="dxa"/>
              <w:left w:w="120" w:type="dxa"/>
              <w:bottom w:w="58" w:type="dxa"/>
              <w:right w:w="120" w:type="dxa"/>
            </w:tcMar>
            <w:hideMark/>
          </w:tcPr>
          <w:p w14:paraId="70AF925C" w14:textId="7EE95A52" w:rsidR="008B3411" w:rsidRPr="00565FE2" w:rsidRDefault="00C03668" w:rsidP="008B3411">
            <w:pPr>
              <w:rPr>
                <w:rFonts w:ascii="Arial" w:hAnsi="Arial" w:cs="Arial"/>
              </w:rPr>
            </w:pPr>
            <w:r>
              <w:rPr>
                <w:rFonts w:ascii="Arial" w:hAnsi="Arial" w:cs="Arial"/>
              </w:rPr>
              <w:t>Operations Manager</w:t>
            </w:r>
          </w:p>
        </w:tc>
      </w:tr>
      <w:tr w:rsidR="008B3411" w:rsidRPr="00565FE2" w14:paraId="4B72C7C4" w14:textId="77777777" w:rsidTr="007D1DB5">
        <w:tc>
          <w:tcPr>
            <w:tcW w:w="0" w:type="auto"/>
            <w:tcBorders>
              <w:top w:val="single" w:sz="8" w:space="0" w:color="000000"/>
              <w:left w:val="single" w:sz="18" w:space="0" w:color="000000"/>
              <w:bottom w:val="single" w:sz="8" w:space="0" w:color="000000"/>
              <w:right w:val="single" w:sz="8" w:space="0" w:color="000000"/>
            </w:tcBorders>
            <w:shd w:val="clear" w:color="auto" w:fill="FFF2CC" w:themeFill="accent4" w:themeFillTint="33"/>
            <w:tcMar>
              <w:top w:w="120" w:type="dxa"/>
              <w:left w:w="120" w:type="dxa"/>
              <w:bottom w:w="58" w:type="dxa"/>
              <w:right w:w="120" w:type="dxa"/>
            </w:tcMar>
            <w:hideMark/>
          </w:tcPr>
          <w:p w14:paraId="745972DE" w14:textId="77777777" w:rsidR="008B3411" w:rsidRPr="00565FE2" w:rsidRDefault="008B3411" w:rsidP="008B3411">
            <w:pPr>
              <w:rPr>
                <w:rFonts w:ascii="Arial" w:hAnsi="Arial" w:cs="Arial"/>
              </w:rPr>
            </w:pPr>
            <w:r w:rsidRPr="00565FE2">
              <w:rPr>
                <w:rFonts w:ascii="Arial" w:hAnsi="Arial" w:cs="Arial"/>
                <w:color w:val="000000"/>
              </w:rPr>
              <w:t>Signature:</w:t>
            </w:r>
          </w:p>
        </w:tc>
        <w:tc>
          <w:tcPr>
            <w:tcW w:w="0" w:type="auto"/>
            <w:tcBorders>
              <w:top w:val="single" w:sz="8" w:space="0" w:color="000000"/>
              <w:left w:val="single" w:sz="8" w:space="0" w:color="000000"/>
              <w:bottom w:val="single" w:sz="8" w:space="0" w:color="000000"/>
              <w:right w:val="single" w:sz="18" w:space="0" w:color="000000"/>
            </w:tcBorders>
            <w:tcMar>
              <w:top w:w="120" w:type="dxa"/>
              <w:left w:w="120" w:type="dxa"/>
              <w:bottom w:w="58" w:type="dxa"/>
              <w:right w:w="120" w:type="dxa"/>
            </w:tcMar>
            <w:hideMark/>
          </w:tcPr>
          <w:p w14:paraId="2698B55F" w14:textId="2D874AB9" w:rsidR="008B3411" w:rsidRPr="00565FE2" w:rsidRDefault="008B3411" w:rsidP="008B3411">
            <w:pPr>
              <w:rPr>
                <w:rFonts w:ascii="Arial" w:hAnsi="Arial" w:cs="Arial"/>
              </w:rPr>
            </w:pPr>
          </w:p>
        </w:tc>
      </w:tr>
      <w:tr w:rsidR="008B3411" w:rsidRPr="00565FE2" w14:paraId="10D69630" w14:textId="77777777" w:rsidTr="007D1DB5">
        <w:tc>
          <w:tcPr>
            <w:tcW w:w="0" w:type="auto"/>
            <w:tcBorders>
              <w:top w:val="single" w:sz="8" w:space="0" w:color="000000"/>
              <w:left w:val="single" w:sz="18" w:space="0" w:color="000000"/>
              <w:bottom w:val="single" w:sz="18" w:space="0" w:color="000000"/>
              <w:right w:val="single" w:sz="8" w:space="0" w:color="000000"/>
            </w:tcBorders>
            <w:shd w:val="clear" w:color="auto" w:fill="FFF2CC" w:themeFill="accent4" w:themeFillTint="33"/>
            <w:tcMar>
              <w:top w:w="120" w:type="dxa"/>
              <w:left w:w="120" w:type="dxa"/>
              <w:bottom w:w="58" w:type="dxa"/>
              <w:right w:w="120" w:type="dxa"/>
            </w:tcMar>
            <w:hideMark/>
          </w:tcPr>
          <w:p w14:paraId="0D668445" w14:textId="77777777" w:rsidR="008B3411" w:rsidRPr="00565FE2" w:rsidRDefault="008B3411" w:rsidP="008B3411">
            <w:pPr>
              <w:rPr>
                <w:rFonts w:ascii="Arial" w:hAnsi="Arial" w:cs="Arial"/>
              </w:rPr>
            </w:pPr>
            <w:r w:rsidRPr="00565FE2">
              <w:rPr>
                <w:rFonts w:ascii="Arial" w:hAnsi="Arial" w:cs="Arial"/>
                <w:color w:val="000000"/>
              </w:rPr>
              <w:t>DATE:</w:t>
            </w:r>
          </w:p>
        </w:tc>
        <w:tc>
          <w:tcPr>
            <w:tcW w:w="0" w:type="auto"/>
            <w:tcBorders>
              <w:top w:val="single" w:sz="8" w:space="0" w:color="000000"/>
              <w:left w:val="single" w:sz="8" w:space="0" w:color="000000"/>
              <w:bottom w:val="single" w:sz="18" w:space="0" w:color="000000"/>
              <w:right w:val="single" w:sz="18" w:space="0" w:color="000000"/>
            </w:tcBorders>
            <w:tcMar>
              <w:top w:w="120" w:type="dxa"/>
              <w:left w:w="120" w:type="dxa"/>
              <w:bottom w:w="58" w:type="dxa"/>
              <w:right w:w="120" w:type="dxa"/>
            </w:tcMar>
            <w:hideMark/>
          </w:tcPr>
          <w:p w14:paraId="30ED0B48" w14:textId="0E3309E8" w:rsidR="008B3411" w:rsidRPr="00565FE2" w:rsidRDefault="007D1DB5" w:rsidP="008B3411">
            <w:pPr>
              <w:rPr>
                <w:rFonts w:ascii="Arial" w:hAnsi="Arial" w:cs="Arial"/>
              </w:rPr>
            </w:pPr>
            <w:r w:rsidRPr="00565FE2">
              <w:rPr>
                <w:rFonts w:ascii="Arial" w:hAnsi="Arial" w:cs="Arial"/>
              </w:rPr>
              <w:t xml:space="preserve">  </w:t>
            </w:r>
            <w:r w:rsidR="00C03668">
              <w:rPr>
                <w:rFonts w:ascii="Arial" w:hAnsi="Arial" w:cs="Arial"/>
              </w:rPr>
              <w:t>25</w:t>
            </w:r>
            <w:r w:rsidR="00C03668" w:rsidRPr="00C03668">
              <w:rPr>
                <w:rFonts w:ascii="Arial" w:hAnsi="Arial" w:cs="Arial"/>
                <w:vertAlign w:val="superscript"/>
              </w:rPr>
              <w:t>th</w:t>
            </w:r>
            <w:r w:rsidR="00C03668">
              <w:rPr>
                <w:rFonts w:ascii="Arial" w:hAnsi="Arial" w:cs="Arial"/>
              </w:rPr>
              <w:t xml:space="preserve"> March 2021</w:t>
            </w:r>
          </w:p>
        </w:tc>
      </w:tr>
      <w:tr w:rsidR="00B42237" w:rsidRPr="00565FE2" w14:paraId="6D4FDFCC" w14:textId="77777777" w:rsidTr="007D1DB5">
        <w:tc>
          <w:tcPr>
            <w:tcW w:w="0" w:type="auto"/>
            <w:tcBorders>
              <w:top w:val="single" w:sz="8" w:space="0" w:color="000000"/>
              <w:left w:val="single" w:sz="18" w:space="0" w:color="000000"/>
              <w:bottom w:val="single" w:sz="18" w:space="0" w:color="000000"/>
              <w:right w:val="single" w:sz="8" w:space="0" w:color="000000"/>
            </w:tcBorders>
            <w:shd w:val="clear" w:color="auto" w:fill="FFF2CC" w:themeFill="accent4" w:themeFillTint="33"/>
            <w:tcMar>
              <w:top w:w="120" w:type="dxa"/>
              <w:left w:w="120" w:type="dxa"/>
              <w:bottom w:w="58" w:type="dxa"/>
              <w:right w:w="120" w:type="dxa"/>
            </w:tcMar>
          </w:tcPr>
          <w:p w14:paraId="199981C9" w14:textId="77777777" w:rsidR="00B42237" w:rsidRPr="00565FE2" w:rsidRDefault="00B42237" w:rsidP="008B3411">
            <w:pPr>
              <w:rPr>
                <w:rFonts w:ascii="Arial" w:hAnsi="Arial" w:cs="Arial"/>
                <w:color w:val="000000"/>
              </w:rPr>
            </w:pPr>
          </w:p>
          <w:p w14:paraId="56967ADE" w14:textId="746CEB45" w:rsidR="00B42237" w:rsidRPr="00565FE2" w:rsidRDefault="00B42237" w:rsidP="008B3411">
            <w:pPr>
              <w:rPr>
                <w:rFonts w:ascii="Arial" w:hAnsi="Arial" w:cs="Arial"/>
                <w:color w:val="000000"/>
              </w:rPr>
            </w:pPr>
          </w:p>
        </w:tc>
        <w:tc>
          <w:tcPr>
            <w:tcW w:w="0" w:type="auto"/>
            <w:tcBorders>
              <w:top w:val="single" w:sz="8" w:space="0" w:color="000000"/>
              <w:left w:val="single" w:sz="8" w:space="0" w:color="000000"/>
              <w:bottom w:val="single" w:sz="18" w:space="0" w:color="000000"/>
              <w:right w:val="single" w:sz="18" w:space="0" w:color="000000"/>
            </w:tcBorders>
            <w:tcMar>
              <w:top w:w="120" w:type="dxa"/>
              <w:left w:w="120" w:type="dxa"/>
              <w:bottom w:w="58" w:type="dxa"/>
              <w:right w:w="120" w:type="dxa"/>
            </w:tcMar>
          </w:tcPr>
          <w:p w14:paraId="65F46EE9" w14:textId="1906C20A" w:rsidR="00B42237" w:rsidRPr="00565FE2" w:rsidRDefault="007D1DB5" w:rsidP="008B3411">
            <w:pPr>
              <w:rPr>
                <w:rFonts w:ascii="Arial" w:hAnsi="Arial" w:cs="Arial"/>
                <w:color w:val="000000"/>
              </w:rPr>
            </w:pPr>
            <w:r w:rsidRPr="00565FE2">
              <w:rPr>
                <w:rFonts w:ascii="Arial" w:hAnsi="Arial" w:cs="Arial"/>
                <w:color w:val="000000"/>
              </w:rPr>
              <w:lastRenderedPageBreak/>
              <w:t>_______________________</w:t>
            </w:r>
          </w:p>
        </w:tc>
      </w:tr>
    </w:tbl>
    <w:p w14:paraId="134C586D" w14:textId="77777777" w:rsidR="008B3411" w:rsidRPr="00565FE2" w:rsidRDefault="008B3411" w:rsidP="008B3411">
      <w:pPr>
        <w:spacing w:after="240"/>
        <w:rPr>
          <w:rFonts w:ascii="Arial" w:hAnsi="Arial" w:cs="Arial"/>
        </w:rPr>
      </w:pPr>
    </w:p>
    <w:tbl>
      <w:tblPr>
        <w:tblpPr w:leftFromText="180" w:rightFromText="180" w:vertAnchor="text" w:horzAnchor="margin" w:tblpY="26"/>
        <w:tblW w:w="0" w:type="auto"/>
        <w:tblCellMar>
          <w:top w:w="15" w:type="dxa"/>
          <w:left w:w="15" w:type="dxa"/>
          <w:bottom w:w="15" w:type="dxa"/>
          <w:right w:w="15" w:type="dxa"/>
        </w:tblCellMar>
        <w:tblLook w:val="04A0" w:firstRow="1" w:lastRow="0" w:firstColumn="1" w:lastColumn="0" w:noHBand="0" w:noVBand="1"/>
      </w:tblPr>
      <w:tblGrid>
        <w:gridCol w:w="5989"/>
        <w:gridCol w:w="2428"/>
      </w:tblGrid>
      <w:tr w:rsidR="007D1DB5" w:rsidRPr="00565FE2" w14:paraId="1BFC7771" w14:textId="77777777" w:rsidTr="007D1DB5">
        <w:trPr>
          <w:trHeight w:val="380"/>
        </w:trPr>
        <w:tc>
          <w:tcPr>
            <w:tcW w:w="0" w:type="auto"/>
            <w:tcBorders>
              <w:top w:val="single" w:sz="18" w:space="0" w:color="000000"/>
              <w:left w:val="single" w:sz="18" w:space="0" w:color="000000"/>
              <w:bottom w:val="single" w:sz="18" w:space="0" w:color="000000"/>
              <w:right w:val="single" w:sz="8" w:space="0" w:color="000000"/>
            </w:tcBorders>
            <w:tcMar>
              <w:top w:w="120" w:type="dxa"/>
              <w:left w:w="120" w:type="dxa"/>
              <w:bottom w:w="58" w:type="dxa"/>
              <w:right w:w="120" w:type="dxa"/>
            </w:tcMar>
            <w:hideMark/>
          </w:tcPr>
          <w:p w14:paraId="23AAC6C7" w14:textId="77777777" w:rsidR="007D1DB5" w:rsidRPr="00F9533D" w:rsidRDefault="007D1DB5" w:rsidP="007D1DB5">
            <w:pPr>
              <w:rPr>
                <w:rFonts w:ascii="Arial" w:hAnsi="Arial" w:cs="Arial"/>
                <w:b/>
                <w:bCs/>
              </w:rPr>
            </w:pPr>
            <w:r w:rsidRPr="00F9533D">
              <w:rPr>
                <w:rFonts w:ascii="Arial" w:hAnsi="Arial" w:cs="Arial"/>
                <w:b/>
                <w:bCs/>
                <w:color w:val="000000"/>
              </w:rPr>
              <w:t>HEALTH &amp; SAFETY TASK</w:t>
            </w:r>
          </w:p>
        </w:tc>
        <w:tc>
          <w:tcPr>
            <w:tcW w:w="0" w:type="auto"/>
            <w:tcBorders>
              <w:top w:val="single" w:sz="18" w:space="0" w:color="000000"/>
              <w:left w:val="single" w:sz="8" w:space="0" w:color="000000"/>
              <w:bottom w:val="single" w:sz="18" w:space="0" w:color="000000"/>
              <w:right w:val="single" w:sz="8" w:space="0" w:color="000000"/>
            </w:tcBorders>
            <w:tcMar>
              <w:top w:w="120" w:type="dxa"/>
              <w:left w:w="120" w:type="dxa"/>
              <w:bottom w:w="58" w:type="dxa"/>
              <w:right w:w="120" w:type="dxa"/>
            </w:tcMar>
            <w:hideMark/>
          </w:tcPr>
          <w:p w14:paraId="69988A3F" w14:textId="77777777" w:rsidR="007D1DB5" w:rsidRPr="00F9533D" w:rsidRDefault="007D1DB5" w:rsidP="007D1DB5">
            <w:pPr>
              <w:rPr>
                <w:rFonts w:ascii="Arial" w:hAnsi="Arial" w:cs="Arial"/>
                <w:b/>
                <w:bCs/>
              </w:rPr>
            </w:pPr>
            <w:r w:rsidRPr="00F9533D">
              <w:rPr>
                <w:rFonts w:ascii="Arial" w:hAnsi="Arial" w:cs="Arial"/>
                <w:b/>
                <w:bCs/>
                <w:color w:val="000000"/>
              </w:rPr>
              <w:t>Responsibility</w:t>
            </w:r>
          </w:p>
        </w:tc>
      </w:tr>
      <w:tr w:rsidR="007D1DB5" w:rsidRPr="00565FE2" w14:paraId="43FB783B" w14:textId="77777777" w:rsidTr="007D1DB5">
        <w:trPr>
          <w:trHeight w:val="440"/>
        </w:trPr>
        <w:tc>
          <w:tcPr>
            <w:tcW w:w="0" w:type="auto"/>
            <w:tcBorders>
              <w:top w:val="single" w:sz="1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3F7EFAC0" w14:textId="77777777" w:rsidR="007D1DB5" w:rsidRPr="00565FE2" w:rsidRDefault="007D1DB5" w:rsidP="007D1DB5">
            <w:pPr>
              <w:rPr>
                <w:rFonts w:ascii="Arial" w:hAnsi="Arial" w:cs="Arial"/>
              </w:rPr>
            </w:pPr>
            <w:r w:rsidRPr="00565FE2">
              <w:rPr>
                <w:rFonts w:ascii="Arial" w:hAnsi="Arial" w:cs="Arial"/>
                <w:color w:val="000000"/>
              </w:rPr>
              <w:t>Managing Health &amp; Safety training</w:t>
            </w:r>
          </w:p>
        </w:tc>
        <w:tc>
          <w:tcPr>
            <w:tcW w:w="0" w:type="auto"/>
            <w:tcBorders>
              <w:top w:val="single" w:sz="1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05666348" w14:textId="0985EC21" w:rsidR="007D1DB5" w:rsidRPr="00565FE2" w:rsidRDefault="00C03668" w:rsidP="007D1DB5">
            <w:pPr>
              <w:rPr>
                <w:rFonts w:ascii="Arial" w:hAnsi="Arial" w:cs="Arial"/>
              </w:rPr>
            </w:pPr>
            <w:r>
              <w:rPr>
                <w:rFonts w:ascii="Arial" w:hAnsi="Arial" w:cs="Arial"/>
                <w:color w:val="000000"/>
              </w:rPr>
              <w:t>Business Manager</w:t>
            </w:r>
          </w:p>
        </w:tc>
      </w:tr>
      <w:tr w:rsidR="007D1DB5" w:rsidRPr="00565FE2" w14:paraId="750A1C7E"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21403651" w14:textId="68E91C35" w:rsidR="007D1DB5" w:rsidRPr="00565FE2" w:rsidRDefault="007D1DB5" w:rsidP="007D1DB5">
            <w:pPr>
              <w:rPr>
                <w:rFonts w:ascii="Arial" w:hAnsi="Arial" w:cs="Arial"/>
              </w:rPr>
            </w:pPr>
            <w:r w:rsidRPr="00565FE2">
              <w:rPr>
                <w:rFonts w:ascii="Arial" w:hAnsi="Arial" w:cs="Arial"/>
                <w:color w:val="000000"/>
              </w:rPr>
              <w:t xml:space="preserve">Risk Assessments of </w:t>
            </w:r>
            <w:r w:rsidR="00C03668">
              <w:rPr>
                <w:rFonts w:ascii="Arial" w:hAnsi="Arial" w:cs="Arial"/>
                <w:color w:val="000000"/>
              </w:rPr>
              <w:t xml:space="preserve">house </w:t>
            </w:r>
            <w:r w:rsidRPr="00565FE2">
              <w:rPr>
                <w:rFonts w:ascii="Arial" w:hAnsi="Arial" w:cs="Arial"/>
                <w:color w:val="000000"/>
              </w:rPr>
              <w:t>structure and facilities</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377094D2" w14:textId="1070BF60" w:rsidR="007D1DB5" w:rsidRPr="00565FE2" w:rsidRDefault="00C03668" w:rsidP="007D1DB5">
            <w:pPr>
              <w:rPr>
                <w:rFonts w:ascii="Arial" w:hAnsi="Arial" w:cs="Arial"/>
              </w:rPr>
            </w:pPr>
            <w:r>
              <w:rPr>
                <w:rFonts w:ascii="Arial" w:hAnsi="Arial" w:cs="Arial"/>
              </w:rPr>
              <w:t>Business Manager</w:t>
            </w:r>
          </w:p>
        </w:tc>
      </w:tr>
      <w:tr w:rsidR="007D1DB5" w:rsidRPr="00565FE2" w14:paraId="6235F359"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1FF416AB" w14:textId="77777777" w:rsidR="007D1DB5" w:rsidRPr="00565FE2" w:rsidRDefault="007D1DB5" w:rsidP="007D1DB5">
            <w:pPr>
              <w:rPr>
                <w:rFonts w:ascii="Arial" w:hAnsi="Arial" w:cs="Arial"/>
              </w:rPr>
            </w:pPr>
            <w:r w:rsidRPr="00565FE2">
              <w:rPr>
                <w:rFonts w:ascii="Arial" w:hAnsi="Arial" w:cs="Arial"/>
                <w:color w:val="000000"/>
              </w:rPr>
              <w:t>Fire Risk Assessments</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72167290" w14:textId="724ACE1E" w:rsidR="007D1DB5" w:rsidRPr="00565FE2" w:rsidRDefault="00C03668" w:rsidP="007D1DB5">
            <w:pPr>
              <w:rPr>
                <w:rFonts w:ascii="Arial" w:hAnsi="Arial" w:cs="Arial"/>
              </w:rPr>
            </w:pPr>
            <w:r>
              <w:rPr>
                <w:rFonts w:ascii="Arial" w:hAnsi="Arial" w:cs="Arial"/>
              </w:rPr>
              <w:t>Business Manager</w:t>
            </w:r>
          </w:p>
        </w:tc>
      </w:tr>
      <w:tr w:rsidR="007D1DB5" w:rsidRPr="00565FE2" w14:paraId="580079BF"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4AC5930B" w14:textId="77777777" w:rsidR="007D1DB5" w:rsidRPr="00565FE2" w:rsidRDefault="007D1DB5" w:rsidP="007D1DB5">
            <w:pPr>
              <w:rPr>
                <w:rFonts w:ascii="Arial" w:hAnsi="Arial" w:cs="Arial"/>
              </w:rPr>
            </w:pPr>
            <w:r w:rsidRPr="00565FE2">
              <w:rPr>
                <w:rFonts w:ascii="Arial" w:hAnsi="Arial" w:cs="Arial"/>
                <w:color w:val="000000"/>
              </w:rPr>
              <w:t>Fire drills, fire training and evacuation procedures</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18A6F48D" w14:textId="60080D48" w:rsidR="007D1DB5" w:rsidRPr="00565FE2" w:rsidRDefault="00C03668" w:rsidP="007D1DB5">
            <w:pPr>
              <w:rPr>
                <w:rFonts w:ascii="Arial" w:hAnsi="Arial" w:cs="Arial"/>
              </w:rPr>
            </w:pPr>
            <w:r>
              <w:rPr>
                <w:rFonts w:ascii="Arial" w:hAnsi="Arial" w:cs="Arial"/>
              </w:rPr>
              <w:t>Operations Manager</w:t>
            </w:r>
          </w:p>
        </w:tc>
      </w:tr>
      <w:tr w:rsidR="007D1DB5" w:rsidRPr="00565FE2" w14:paraId="7A30D1EF"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254B7AE4" w14:textId="77777777" w:rsidR="007D1DB5" w:rsidRPr="00565FE2" w:rsidRDefault="007D1DB5" w:rsidP="007D1DB5">
            <w:pPr>
              <w:rPr>
                <w:rFonts w:ascii="Arial" w:hAnsi="Arial" w:cs="Arial"/>
              </w:rPr>
            </w:pPr>
            <w:r w:rsidRPr="00565FE2">
              <w:rPr>
                <w:rFonts w:ascii="Arial" w:hAnsi="Arial" w:cs="Arial"/>
                <w:color w:val="000000"/>
              </w:rPr>
              <w:t>First Aid training</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5BB642E2" w14:textId="7B65DFB2" w:rsidR="007D1DB5" w:rsidRPr="00565FE2" w:rsidRDefault="00C03668" w:rsidP="007D1DB5">
            <w:pPr>
              <w:rPr>
                <w:rFonts w:ascii="Arial" w:hAnsi="Arial" w:cs="Arial"/>
              </w:rPr>
            </w:pPr>
            <w:r>
              <w:rPr>
                <w:rFonts w:ascii="Arial" w:hAnsi="Arial" w:cs="Arial"/>
              </w:rPr>
              <w:t>Contracted</w:t>
            </w:r>
          </w:p>
        </w:tc>
      </w:tr>
      <w:tr w:rsidR="007D1DB5" w:rsidRPr="00565FE2" w14:paraId="3A14A3C3"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3DF2A500" w14:textId="77777777" w:rsidR="007D1DB5" w:rsidRPr="00565FE2" w:rsidRDefault="007D1DB5" w:rsidP="007D1DB5">
            <w:pPr>
              <w:rPr>
                <w:rFonts w:ascii="Arial" w:hAnsi="Arial" w:cs="Arial"/>
              </w:rPr>
            </w:pPr>
            <w:r w:rsidRPr="00565FE2">
              <w:rPr>
                <w:rFonts w:ascii="Arial" w:hAnsi="Arial" w:cs="Arial"/>
                <w:color w:val="000000"/>
              </w:rPr>
              <w:t>Food Hygiene training</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20B0CF7D" w14:textId="3EDD8FC6" w:rsidR="007D1DB5" w:rsidRPr="00565FE2" w:rsidRDefault="00C03668" w:rsidP="007D1DB5">
            <w:pPr>
              <w:rPr>
                <w:rFonts w:ascii="Arial" w:hAnsi="Arial" w:cs="Arial"/>
              </w:rPr>
            </w:pPr>
            <w:r>
              <w:rPr>
                <w:rFonts w:ascii="Arial" w:hAnsi="Arial" w:cs="Arial"/>
              </w:rPr>
              <w:t>Business Manager</w:t>
            </w:r>
          </w:p>
        </w:tc>
      </w:tr>
      <w:tr w:rsidR="007D1DB5" w:rsidRPr="00565FE2" w14:paraId="7B9A9219"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44DB2FE7" w14:textId="77777777" w:rsidR="007D1DB5" w:rsidRPr="00565FE2" w:rsidRDefault="007D1DB5" w:rsidP="007D1DB5">
            <w:pPr>
              <w:rPr>
                <w:rFonts w:ascii="Arial" w:hAnsi="Arial" w:cs="Arial"/>
              </w:rPr>
            </w:pPr>
            <w:r w:rsidRPr="00565FE2">
              <w:rPr>
                <w:rFonts w:ascii="Arial" w:hAnsi="Arial" w:cs="Arial"/>
                <w:color w:val="000000"/>
              </w:rPr>
              <w:t>Risk Assessments of VDU equipment (as appropriate)</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27C9965F" w14:textId="1E496A6A" w:rsidR="007D1DB5" w:rsidRPr="00565FE2" w:rsidRDefault="00C03668" w:rsidP="007D1DB5">
            <w:pPr>
              <w:rPr>
                <w:rFonts w:ascii="Arial" w:hAnsi="Arial" w:cs="Arial"/>
              </w:rPr>
            </w:pPr>
            <w:r>
              <w:rPr>
                <w:rFonts w:ascii="Arial" w:hAnsi="Arial" w:cs="Arial"/>
              </w:rPr>
              <w:t>Business Manager</w:t>
            </w:r>
          </w:p>
        </w:tc>
      </w:tr>
      <w:tr w:rsidR="007D1DB5" w:rsidRPr="00565FE2" w14:paraId="1F550B5A"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73E3D63E" w14:textId="77777777" w:rsidR="007D1DB5" w:rsidRPr="00565FE2" w:rsidRDefault="007D1DB5" w:rsidP="007D1DB5">
            <w:pPr>
              <w:rPr>
                <w:rFonts w:ascii="Arial" w:hAnsi="Arial" w:cs="Arial"/>
              </w:rPr>
            </w:pPr>
            <w:r w:rsidRPr="00565FE2">
              <w:rPr>
                <w:rFonts w:ascii="Arial" w:hAnsi="Arial" w:cs="Arial"/>
                <w:color w:val="000000"/>
              </w:rPr>
              <w:t>Moving &amp; Assisting / Lifting &amp; Handling Activities</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069F10D2" w14:textId="2A0EB716" w:rsidR="007D1DB5" w:rsidRPr="00565FE2" w:rsidRDefault="00C03668" w:rsidP="007D1DB5">
            <w:pPr>
              <w:rPr>
                <w:rFonts w:ascii="Arial" w:hAnsi="Arial" w:cs="Arial"/>
              </w:rPr>
            </w:pPr>
            <w:r>
              <w:rPr>
                <w:rFonts w:ascii="Arial" w:hAnsi="Arial" w:cs="Arial"/>
              </w:rPr>
              <w:t>Business Manager</w:t>
            </w:r>
          </w:p>
        </w:tc>
      </w:tr>
      <w:tr w:rsidR="007D1DB5" w:rsidRPr="00565FE2" w14:paraId="3814709B"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1CA144FA" w14:textId="77777777" w:rsidR="007D1DB5" w:rsidRPr="00565FE2" w:rsidRDefault="007D1DB5" w:rsidP="007D1DB5">
            <w:pPr>
              <w:rPr>
                <w:rFonts w:ascii="Arial" w:hAnsi="Arial" w:cs="Arial"/>
              </w:rPr>
            </w:pPr>
            <w:r w:rsidRPr="00565FE2">
              <w:rPr>
                <w:rFonts w:ascii="Arial" w:hAnsi="Arial" w:cs="Arial"/>
                <w:color w:val="000000"/>
              </w:rPr>
              <w:t>Infection Control - staff training and implementation</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71DFF705" w14:textId="1D6A3717" w:rsidR="007D1DB5" w:rsidRPr="00565FE2" w:rsidRDefault="00C03668" w:rsidP="007D1DB5">
            <w:pPr>
              <w:rPr>
                <w:rFonts w:ascii="Arial" w:hAnsi="Arial" w:cs="Arial"/>
              </w:rPr>
            </w:pPr>
            <w:r>
              <w:rPr>
                <w:rFonts w:ascii="Arial" w:hAnsi="Arial" w:cs="Arial"/>
              </w:rPr>
              <w:t>Business Manager</w:t>
            </w:r>
          </w:p>
        </w:tc>
      </w:tr>
      <w:tr w:rsidR="007D1DB5" w:rsidRPr="00565FE2" w14:paraId="455EFE84" w14:textId="77777777" w:rsidTr="007D1DB5">
        <w:trPr>
          <w:trHeight w:val="440"/>
        </w:trPr>
        <w:tc>
          <w:tcPr>
            <w:tcW w:w="0" w:type="auto"/>
            <w:tcBorders>
              <w:top w:val="single" w:sz="8" w:space="0" w:color="000000"/>
              <w:left w:val="single" w:sz="18" w:space="0" w:color="000000"/>
              <w:bottom w:val="single" w:sz="8" w:space="0" w:color="000000"/>
              <w:right w:val="single" w:sz="8" w:space="0" w:color="000000"/>
            </w:tcBorders>
            <w:tcMar>
              <w:top w:w="120" w:type="dxa"/>
              <w:left w:w="120" w:type="dxa"/>
              <w:bottom w:w="58" w:type="dxa"/>
              <w:right w:w="120" w:type="dxa"/>
            </w:tcMar>
            <w:hideMark/>
          </w:tcPr>
          <w:p w14:paraId="0330B278" w14:textId="77777777" w:rsidR="007D1DB5" w:rsidRPr="00565FE2" w:rsidRDefault="007D1DB5" w:rsidP="007D1DB5">
            <w:pPr>
              <w:rPr>
                <w:rFonts w:ascii="Arial" w:hAnsi="Arial" w:cs="Arial"/>
              </w:rPr>
            </w:pPr>
            <w:r w:rsidRPr="00565FE2">
              <w:rPr>
                <w:rFonts w:ascii="Arial" w:hAnsi="Arial" w:cs="Arial"/>
                <w:color w:val="000000"/>
              </w:rPr>
              <w:t>Handling &amp; Reporting Accidents</w:t>
            </w:r>
          </w:p>
        </w:tc>
        <w:tc>
          <w:tcPr>
            <w:tcW w:w="0" w:type="auto"/>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hideMark/>
          </w:tcPr>
          <w:p w14:paraId="7E3B55FE" w14:textId="30A989B6" w:rsidR="007D1DB5" w:rsidRPr="00565FE2" w:rsidRDefault="00C03668" w:rsidP="007D1DB5">
            <w:pPr>
              <w:rPr>
                <w:rFonts w:ascii="Arial" w:hAnsi="Arial" w:cs="Arial"/>
              </w:rPr>
            </w:pPr>
            <w:r>
              <w:rPr>
                <w:rFonts w:ascii="Arial" w:hAnsi="Arial" w:cs="Arial"/>
              </w:rPr>
              <w:t>Operations Manager</w:t>
            </w:r>
          </w:p>
        </w:tc>
      </w:tr>
      <w:tr w:rsidR="007D1DB5" w:rsidRPr="00565FE2" w14:paraId="198CC2B3" w14:textId="77777777" w:rsidTr="007D1DB5">
        <w:trPr>
          <w:trHeight w:val="440"/>
        </w:trPr>
        <w:tc>
          <w:tcPr>
            <w:tcW w:w="0" w:type="auto"/>
            <w:tcBorders>
              <w:top w:val="single" w:sz="8" w:space="0" w:color="000000"/>
              <w:left w:val="single" w:sz="18" w:space="0" w:color="000000"/>
              <w:bottom w:val="single" w:sz="18" w:space="0" w:color="000000"/>
              <w:right w:val="single" w:sz="8" w:space="0" w:color="000000"/>
            </w:tcBorders>
            <w:tcMar>
              <w:top w:w="120" w:type="dxa"/>
              <w:left w:w="120" w:type="dxa"/>
              <w:bottom w:w="58" w:type="dxa"/>
              <w:right w:w="120" w:type="dxa"/>
            </w:tcMar>
            <w:hideMark/>
          </w:tcPr>
          <w:p w14:paraId="6856E77E" w14:textId="77777777" w:rsidR="007D1DB5" w:rsidRPr="00565FE2" w:rsidRDefault="007D1DB5" w:rsidP="007D1DB5">
            <w:pPr>
              <w:rPr>
                <w:rFonts w:ascii="Arial" w:hAnsi="Arial" w:cs="Arial"/>
              </w:rPr>
            </w:pPr>
            <w:r w:rsidRPr="00565FE2">
              <w:rPr>
                <w:rFonts w:ascii="Arial" w:hAnsi="Arial" w:cs="Arial"/>
                <w:color w:val="000000"/>
              </w:rPr>
              <w:t>Handling Hazardous Substances (COSHH)</w:t>
            </w:r>
          </w:p>
        </w:tc>
        <w:tc>
          <w:tcPr>
            <w:tcW w:w="0" w:type="auto"/>
            <w:tcBorders>
              <w:top w:val="single" w:sz="8" w:space="0" w:color="000000"/>
              <w:left w:val="single" w:sz="8" w:space="0" w:color="000000"/>
              <w:bottom w:val="single" w:sz="18" w:space="0" w:color="000000"/>
              <w:right w:val="single" w:sz="8" w:space="0" w:color="000000"/>
            </w:tcBorders>
            <w:tcMar>
              <w:top w:w="120" w:type="dxa"/>
              <w:left w:w="120" w:type="dxa"/>
              <w:bottom w:w="58" w:type="dxa"/>
              <w:right w:w="120" w:type="dxa"/>
            </w:tcMar>
            <w:hideMark/>
          </w:tcPr>
          <w:p w14:paraId="68FBA8EF" w14:textId="0D8D3232" w:rsidR="007D1DB5" w:rsidRPr="00565FE2" w:rsidRDefault="00C03668" w:rsidP="007D1DB5">
            <w:pPr>
              <w:rPr>
                <w:rFonts w:ascii="Arial" w:hAnsi="Arial" w:cs="Arial"/>
              </w:rPr>
            </w:pPr>
            <w:r>
              <w:rPr>
                <w:rFonts w:ascii="Arial" w:hAnsi="Arial" w:cs="Arial"/>
              </w:rPr>
              <w:t>Operations Manager</w:t>
            </w:r>
          </w:p>
        </w:tc>
      </w:tr>
    </w:tbl>
    <w:p w14:paraId="71E90FE8" w14:textId="77C0865A" w:rsidR="008B3411" w:rsidRPr="00565FE2" w:rsidRDefault="008B3411" w:rsidP="008B3411">
      <w:pPr>
        <w:rPr>
          <w:rFonts w:ascii="Arial" w:hAnsi="Arial" w:cs="Arial"/>
        </w:rPr>
      </w:pPr>
      <w:r w:rsidRPr="00565FE2">
        <w:rPr>
          <w:rFonts w:ascii="Arial" w:hAnsi="Arial" w:cs="Arial"/>
          <w:color w:val="000000"/>
        </w:rPr>
        <w:tab/>
      </w:r>
      <w:r w:rsidRPr="00565FE2">
        <w:rPr>
          <w:rFonts w:ascii="Arial" w:hAnsi="Arial" w:cs="Arial"/>
        </w:rPr>
        <w:br/>
      </w:r>
    </w:p>
    <w:p w14:paraId="6EDA28A8" w14:textId="77777777" w:rsidR="008B3411" w:rsidRPr="00565FE2" w:rsidRDefault="008B3411" w:rsidP="008B3411">
      <w:pPr>
        <w:rPr>
          <w:rFonts w:ascii="Arial" w:hAnsi="Arial" w:cs="Arial"/>
          <w:color w:val="000000"/>
        </w:rPr>
      </w:pPr>
    </w:p>
    <w:p w14:paraId="0F5A5FD3" w14:textId="77777777" w:rsidR="008B3411" w:rsidRPr="00565FE2" w:rsidRDefault="008B3411" w:rsidP="008B3411">
      <w:pPr>
        <w:rPr>
          <w:rFonts w:ascii="Arial" w:hAnsi="Arial" w:cs="Arial"/>
          <w:color w:val="000000"/>
        </w:rPr>
      </w:pPr>
    </w:p>
    <w:p w14:paraId="38A81F8B" w14:textId="77777777" w:rsidR="008B3411" w:rsidRPr="00565FE2" w:rsidRDefault="008B3411" w:rsidP="008B3411">
      <w:pPr>
        <w:rPr>
          <w:rFonts w:ascii="Arial" w:hAnsi="Arial" w:cs="Arial"/>
          <w:color w:val="000000"/>
        </w:rPr>
      </w:pPr>
    </w:p>
    <w:p w14:paraId="32F61771" w14:textId="77777777" w:rsidR="008B3411" w:rsidRPr="00565FE2" w:rsidRDefault="008B3411" w:rsidP="008B3411">
      <w:pPr>
        <w:rPr>
          <w:rFonts w:ascii="Arial" w:hAnsi="Arial" w:cs="Arial"/>
          <w:color w:val="000000"/>
        </w:rPr>
      </w:pPr>
    </w:p>
    <w:p w14:paraId="37CA82B4" w14:textId="77777777" w:rsidR="008B3411" w:rsidRPr="00565FE2" w:rsidRDefault="008B3411" w:rsidP="008B3411">
      <w:pPr>
        <w:rPr>
          <w:rFonts w:ascii="Arial" w:hAnsi="Arial" w:cs="Arial"/>
          <w:color w:val="000000"/>
        </w:rPr>
      </w:pPr>
    </w:p>
    <w:p w14:paraId="7117C6A3" w14:textId="77777777" w:rsidR="0024447D" w:rsidRDefault="00B42237" w:rsidP="008B3411">
      <w:pPr>
        <w:rPr>
          <w:rFonts w:ascii="Arial" w:hAnsi="Arial" w:cs="Arial"/>
          <w:color w:val="000000"/>
        </w:rPr>
      </w:pPr>
      <w:r w:rsidRPr="00565FE2">
        <w:rPr>
          <w:rFonts w:ascii="Arial" w:hAnsi="Arial" w:cs="Arial"/>
          <w:b/>
          <w:bCs/>
          <w:color w:val="000000"/>
        </w:rPr>
        <w:t>4</w:t>
      </w:r>
      <w:r w:rsidR="008B3411" w:rsidRPr="00565FE2">
        <w:rPr>
          <w:rFonts w:ascii="Arial" w:hAnsi="Arial" w:cs="Arial"/>
          <w:b/>
          <w:bCs/>
          <w:color w:val="000000"/>
        </w:rPr>
        <w:t>.0</w:t>
      </w:r>
      <w:r w:rsidR="008B3411" w:rsidRPr="00565FE2">
        <w:rPr>
          <w:rFonts w:ascii="Arial" w:hAnsi="Arial" w:cs="Arial"/>
          <w:color w:val="000000"/>
        </w:rPr>
        <w:t xml:space="preserve"> </w:t>
      </w:r>
      <w:r w:rsidR="00F9533D">
        <w:rPr>
          <w:rFonts w:ascii="Arial" w:hAnsi="Arial" w:cs="Arial"/>
          <w:color w:val="000000"/>
        </w:rPr>
        <w:t xml:space="preserve"> </w:t>
      </w:r>
    </w:p>
    <w:p w14:paraId="339FEF15" w14:textId="1590C7BB" w:rsidR="00126D7D" w:rsidRPr="00565FE2" w:rsidRDefault="008B3411" w:rsidP="008B3411">
      <w:pPr>
        <w:rPr>
          <w:rFonts w:ascii="Arial" w:hAnsi="Arial" w:cs="Arial"/>
          <w:b/>
          <w:bCs/>
          <w:color w:val="000000"/>
        </w:rPr>
      </w:pPr>
      <w:r w:rsidRPr="00565FE2">
        <w:rPr>
          <w:rFonts w:ascii="Arial" w:hAnsi="Arial" w:cs="Arial"/>
          <w:b/>
          <w:bCs/>
          <w:color w:val="000000"/>
        </w:rPr>
        <w:t>H</w:t>
      </w:r>
      <w:r w:rsidR="00CF5B43" w:rsidRPr="00565FE2">
        <w:rPr>
          <w:rFonts w:ascii="Arial" w:hAnsi="Arial" w:cs="Arial"/>
          <w:b/>
          <w:bCs/>
          <w:color w:val="000000"/>
        </w:rPr>
        <w:t>EALTH, SAFETY AND SAFEGUARDING CHECK LIST</w:t>
      </w:r>
      <w:r w:rsidRPr="00565FE2">
        <w:rPr>
          <w:rFonts w:ascii="Arial" w:hAnsi="Arial" w:cs="Arial"/>
          <w:b/>
          <w:bCs/>
          <w:color w:val="000000"/>
        </w:rPr>
        <w:t>  </w:t>
      </w:r>
    </w:p>
    <w:p w14:paraId="4E3498ED" w14:textId="77777777" w:rsidR="00F9533D" w:rsidRDefault="00F9533D" w:rsidP="008B3411">
      <w:pPr>
        <w:rPr>
          <w:rFonts w:ascii="Arial" w:hAnsi="Arial" w:cs="Arial"/>
          <w:color w:val="000000"/>
        </w:rPr>
      </w:pPr>
    </w:p>
    <w:p w14:paraId="50AB335F" w14:textId="5EAA8167" w:rsidR="00126D7D" w:rsidRPr="00565FE2" w:rsidRDefault="004C2DF7" w:rsidP="008B3411">
      <w:pPr>
        <w:rPr>
          <w:rFonts w:ascii="Arial" w:hAnsi="Arial" w:cs="Arial"/>
          <w:color w:val="000000"/>
        </w:rPr>
      </w:pPr>
      <w:r>
        <w:rPr>
          <w:rFonts w:ascii="Arial" w:hAnsi="Arial" w:cs="Arial"/>
          <w:color w:val="000000"/>
        </w:rPr>
        <w:t>Shekinah Support</w:t>
      </w:r>
      <w:r w:rsidR="008B3411" w:rsidRPr="00565FE2">
        <w:rPr>
          <w:rFonts w:ascii="Arial" w:hAnsi="Arial" w:cs="Arial"/>
          <w:color w:val="000000"/>
        </w:rPr>
        <w:t xml:space="preserve"> employs the expertise of Peninsula Health </w:t>
      </w:r>
      <w:r w:rsidR="00126D7D" w:rsidRPr="00565FE2">
        <w:rPr>
          <w:rFonts w:ascii="Arial" w:hAnsi="Arial" w:cs="Arial"/>
          <w:color w:val="000000"/>
        </w:rPr>
        <w:t xml:space="preserve">&amp; Safety </w:t>
      </w:r>
      <w:r w:rsidR="008B3411" w:rsidRPr="00565FE2">
        <w:rPr>
          <w:rFonts w:ascii="Arial" w:hAnsi="Arial" w:cs="Arial"/>
          <w:color w:val="000000"/>
        </w:rPr>
        <w:t xml:space="preserve">who offer health and safety consultancy </w:t>
      </w:r>
      <w:r w:rsidR="00126D7D" w:rsidRPr="00565FE2">
        <w:rPr>
          <w:rFonts w:ascii="Arial" w:hAnsi="Arial" w:cs="Arial"/>
          <w:color w:val="000000"/>
        </w:rPr>
        <w:t>to care homes. They advise on training and organise some of the training as an inclusive package. They also review</w:t>
      </w:r>
      <w:r w:rsidR="00F9533D">
        <w:rPr>
          <w:rFonts w:ascii="Arial" w:hAnsi="Arial" w:cs="Arial"/>
          <w:color w:val="000000"/>
        </w:rPr>
        <w:t xml:space="preserve"> our</w:t>
      </w:r>
      <w:r w:rsidR="00126D7D" w:rsidRPr="00565FE2">
        <w:rPr>
          <w:rFonts w:ascii="Arial" w:hAnsi="Arial" w:cs="Arial"/>
          <w:color w:val="000000"/>
        </w:rPr>
        <w:t xml:space="preserve"> policies and make recommendations on adjustments or additions to the policies every 6 months.</w:t>
      </w:r>
      <w:r w:rsidR="008B3411" w:rsidRPr="00565FE2">
        <w:rPr>
          <w:rFonts w:ascii="Arial" w:hAnsi="Arial" w:cs="Arial"/>
          <w:color w:val="000000"/>
        </w:rPr>
        <w:t xml:space="preserve"> </w:t>
      </w:r>
    </w:p>
    <w:p w14:paraId="41A41AA8" w14:textId="77777777" w:rsidR="00B42237" w:rsidRPr="00565FE2" w:rsidRDefault="00B42237" w:rsidP="008B3411">
      <w:pPr>
        <w:rPr>
          <w:rFonts w:ascii="Arial" w:hAnsi="Arial" w:cs="Arial"/>
          <w:color w:val="000000"/>
        </w:rPr>
      </w:pPr>
    </w:p>
    <w:p w14:paraId="434F9FF6" w14:textId="6745CE75" w:rsidR="00126D7D" w:rsidRPr="00565FE2" w:rsidRDefault="00B42237" w:rsidP="008B3411">
      <w:pPr>
        <w:rPr>
          <w:rFonts w:ascii="Arial" w:hAnsi="Arial" w:cs="Arial"/>
        </w:rPr>
      </w:pPr>
      <w:r w:rsidRPr="00565FE2">
        <w:rPr>
          <w:rFonts w:ascii="Arial" w:hAnsi="Arial" w:cs="Arial"/>
          <w:color w:val="000000"/>
        </w:rPr>
        <w:t>B</w:t>
      </w:r>
      <w:r w:rsidR="00126D7D" w:rsidRPr="00565FE2">
        <w:rPr>
          <w:rFonts w:ascii="Arial" w:hAnsi="Arial" w:cs="Arial"/>
          <w:color w:val="000000"/>
        </w:rPr>
        <w:t xml:space="preserve">elow is the document used to review the standards of health and safety in all the </w:t>
      </w:r>
      <w:r w:rsidR="00C03668">
        <w:rPr>
          <w:rFonts w:ascii="Arial" w:hAnsi="Arial" w:cs="Arial"/>
          <w:color w:val="000000"/>
        </w:rPr>
        <w:t>houses</w:t>
      </w:r>
      <w:r w:rsidR="00F9533D">
        <w:rPr>
          <w:rFonts w:ascii="Arial" w:hAnsi="Arial" w:cs="Arial"/>
          <w:color w:val="000000"/>
        </w:rPr>
        <w:t xml:space="preserve"> we </w:t>
      </w:r>
      <w:r w:rsidR="00126D7D" w:rsidRPr="00565FE2">
        <w:rPr>
          <w:rFonts w:ascii="Arial" w:hAnsi="Arial" w:cs="Arial"/>
          <w:color w:val="000000"/>
        </w:rPr>
        <w:t>operate</w:t>
      </w:r>
      <w:r w:rsidR="00126D7D" w:rsidRPr="00565FE2">
        <w:rPr>
          <w:rFonts w:ascii="Arial" w:hAnsi="Arial" w:cs="Arial"/>
          <w:b/>
          <w:bCs/>
          <w:color w:val="000000"/>
        </w:rPr>
        <w:t>.</w:t>
      </w:r>
    </w:p>
    <w:p w14:paraId="30879FA7" w14:textId="77777777" w:rsidR="008B3411" w:rsidRPr="00565FE2" w:rsidRDefault="008B3411" w:rsidP="008B3411">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8084"/>
        <w:gridCol w:w="495"/>
        <w:gridCol w:w="437"/>
      </w:tblGrid>
      <w:tr w:rsidR="008B3411" w:rsidRPr="00565FE2" w14:paraId="086D4B02" w14:textId="77777777" w:rsidTr="00126D7D">
        <w:trPr>
          <w:trHeight w:val="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4A89A"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lastRenderedPageBreak/>
              <w:t>Is the H&amp;S poster on display and complete?    </w:t>
            </w:r>
          </w:p>
        </w:tc>
        <w:tc>
          <w:tcPr>
            <w:tcW w:w="4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C4FB1A"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E20882"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08917B37" w14:textId="77777777" w:rsidTr="00126D7D">
        <w:trPr>
          <w:trHeight w:val="540"/>
        </w:trPr>
        <w:tc>
          <w:tcPr>
            <w:tcW w:w="0" w:type="auto"/>
            <w:tcBorders>
              <w:top w:val="single" w:sz="4" w:space="0" w:color="000000"/>
              <w:left w:val="single" w:sz="4" w:space="0" w:color="000000"/>
              <w:bottom w:val="single" w:sz="4" w:space="0" w:color="000000"/>
              <w:right w:val="single" w:sz="4" w:space="0" w:color="000000"/>
            </w:tcBorders>
            <w:hideMark/>
          </w:tcPr>
          <w:p w14:paraId="63E32ECB"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Is the Electrical (NICEIC) safety check in date? What is the renewal date?</w:t>
            </w:r>
          </w:p>
        </w:tc>
        <w:tc>
          <w:tcPr>
            <w:tcW w:w="495" w:type="dxa"/>
            <w:tcBorders>
              <w:top w:val="single" w:sz="4" w:space="0" w:color="000000"/>
              <w:left w:val="single" w:sz="4" w:space="0" w:color="000000"/>
              <w:bottom w:val="single" w:sz="4" w:space="0" w:color="000000"/>
              <w:right w:val="single" w:sz="4" w:space="0" w:color="000000"/>
            </w:tcBorders>
            <w:hideMark/>
          </w:tcPr>
          <w:p w14:paraId="1D86FBE3"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5E79FAA5"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63AC7AA9" w14:textId="77777777" w:rsidTr="00126D7D">
        <w:trPr>
          <w:trHeight w:val="660"/>
        </w:trPr>
        <w:tc>
          <w:tcPr>
            <w:tcW w:w="0" w:type="auto"/>
            <w:tcBorders>
              <w:top w:val="single" w:sz="4" w:space="0" w:color="000000"/>
              <w:left w:val="single" w:sz="4" w:space="0" w:color="000000"/>
              <w:bottom w:val="single" w:sz="4" w:space="0" w:color="000000"/>
              <w:right w:val="single" w:sz="4" w:space="0" w:color="000000"/>
            </w:tcBorders>
            <w:hideMark/>
          </w:tcPr>
          <w:p w14:paraId="50309657"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Is the Gas Safe +CP12 safety check in date? What is the renewal date?</w:t>
            </w:r>
          </w:p>
        </w:tc>
        <w:tc>
          <w:tcPr>
            <w:tcW w:w="495" w:type="dxa"/>
            <w:tcBorders>
              <w:top w:val="single" w:sz="4" w:space="0" w:color="000000"/>
              <w:left w:val="single" w:sz="4" w:space="0" w:color="000000"/>
              <w:bottom w:val="single" w:sz="4" w:space="0" w:color="000000"/>
              <w:right w:val="single" w:sz="4" w:space="0" w:color="000000"/>
            </w:tcBorders>
            <w:hideMark/>
          </w:tcPr>
          <w:p w14:paraId="73046BA2"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0BA21280"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5EF1CFFE" w14:textId="77777777" w:rsidTr="00126D7D">
        <w:trPr>
          <w:trHeight w:val="540"/>
        </w:trPr>
        <w:tc>
          <w:tcPr>
            <w:tcW w:w="0" w:type="auto"/>
            <w:tcBorders>
              <w:top w:val="single" w:sz="4" w:space="0" w:color="000000"/>
              <w:left w:val="single" w:sz="4" w:space="0" w:color="000000"/>
              <w:bottom w:val="single" w:sz="4" w:space="0" w:color="000000"/>
              <w:right w:val="single" w:sz="4" w:space="0" w:color="000000"/>
            </w:tcBorders>
            <w:hideMark/>
          </w:tcPr>
          <w:p w14:paraId="6AEA8E24" w14:textId="47446453" w:rsidR="008B3411" w:rsidRPr="00565FE2" w:rsidRDefault="008B3411" w:rsidP="008B3411">
            <w:pPr>
              <w:pStyle w:val="NoSpacing"/>
              <w:rPr>
                <w:rFonts w:ascii="Arial" w:hAnsi="Arial" w:cs="Arial"/>
                <w:sz w:val="24"/>
                <w:szCs w:val="24"/>
                <w:lang w:eastAsia="en-GB"/>
              </w:rPr>
            </w:pPr>
            <w:proofErr w:type="spellStart"/>
            <w:r w:rsidRPr="00565FE2">
              <w:rPr>
                <w:rFonts w:ascii="Arial" w:hAnsi="Arial" w:cs="Arial"/>
                <w:sz w:val="24"/>
                <w:szCs w:val="24"/>
                <w:lang w:eastAsia="en-GB"/>
              </w:rPr>
              <w:t>Are</w:t>
            </w:r>
            <w:proofErr w:type="spellEnd"/>
            <w:r w:rsidRPr="00565FE2">
              <w:rPr>
                <w:rFonts w:ascii="Arial" w:hAnsi="Arial" w:cs="Arial"/>
                <w:sz w:val="24"/>
                <w:szCs w:val="24"/>
                <w:lang w:eastAsia="en-GB"/>
              </w:rPr>
              <w:t xml:space="preserve"> </w:t>
            </w:r>
            <w:r w:rsidR="00C03668">
              <w:rPr>
                <w:rFonts w:ascii="Arial" w:hAnsi="Arial" w:cs="Arial"/>
                <w:sz w:val="24"/>
                <w:szCs w:val="24"/>
                <w:lang w:eastAsia="en-GB"/>
              </w:rPr>
              <w:t>house</w:t>
            </w:r>
            <w:r w:rsidRPr="00565FE2">
              <w:rPr>
                <w:rFonts w:ascii="Arial" w:hAnsi="Arial" w:cs="Arial"/>
                <w:sz w:val="24"/>
                <w:szCs w:val="24"/>
                <w:lang w:eastAsia="en-GB"/>
              </w:rPr>
              <w:t xml:space="preserve"> risk assessments within date? What are the renewal dates?</w:t>
            </w:r>
          </w:p>
        </w:tc>
        <w:tc>
          <w:tcPr>
            <w:tcW w:w="495" w:type="dxa"/>
            <w:tcBorders>
              <w:top w:val="single" w:sz="4" w:space="0" w:color="000000"/>
              <w:left w:val="single" w:sz="4" w:space="0" w:color="000000"/>
              <w:bottom w:val="single" w:sz="4" w:space="0" w:color="000000"/>
              <w:right w:val="single" w:sz="4" w:space="0" w:color="000000"/>
            </w:tcBorders>
            <w:hideMark/>
          </w:tcPr>
          <w:p w14:paraId="435BF8BC"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3A620F4D"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4E939EDD" w14:textId="77777777" w:rsidTr="00126D7D">
        <w:trPr>
          <w:trHeight w:val="540"/>
        </w:trPr>
        <w:tc>
          <w:tcPr>
            <w:tcW w:w="0" w:type="auto"/>
            <w:tcBorders>
              <w:top w:val="single" w:sz="4" w:space="0" w:color="000000"/>
              <w:left w:val="single" w:sz="4" w:space="0" w:color="000000"/>
              <w:bottom w:val="single" w:sz="4" w:space="0" w:color="000000"/>
              <w:right w:val="single" w:sz="4" w:space="0" w:color="000000"/>
            </w:tcBorders>
            <w:hideMark/>
          </w:tcPr>
          <w:p w14:paraId="0F762224" w14:textId="43546438" w:rsidR="008B3411" w:rsidRPr="00565FE2" w:rsidRDefault="008B3411" w:rsidP="002E232D">
            <w:pPr>
              <w:pStyle w:val="NoSpacing"/>
              <w:rPr>
                <w:rFonts w:ascii="Arial" w:hAnsi="Arial" w:cs="Arial"/>
                <w:sz w:val="24"/>
                <w:szCs w:val="24"/>
                <w:lang w:eastAsia="en-GB"/>
              </w:rPr>
            </w:pPr>
            <w:r w:rsidRPr="00565FE2">
              <w:rPr>
                <w:rFonts w:ascii="Arial" w:hAnsi="Arial" w:cs="Arial"/>
                <w:sz w:val="24"/>
                <w:szCs w:val="24"/>
                <w:lang w:eastAsia="en-GB"/>
              </w:rPr>
              <w:t xml:space="preserve">Are the </w:t>
            </w:r>
            <w:r w:rsidR="00C03668">
              <w:rPr>
                <w:rFonts w:ascii="Arial" w:hAnsi="Arial" w:cs="Arial"/>
                <w:sz w:val="24"/>
                <w:szCs w:val="24"/>
                <w:lang w:eastAsia="en-GB"/>
              </w:rPr>
              <w:t>house</w:t>
            </w:r>
            <w:r w:rsidRPr="00565FE2">
              <w:rPr>
                <w:rFonts w:ascii="Arial" w:hAnsi="Arial" w:cs="Arial"/>
                <w:sz w:val="24"/>
                <w:szCs w:val="24"/>
                <w:lang w:eastAsia="en-GB"/>
              </w:rPr>
              <w:t xml:space="preserve"> fire drills and checks being</w:t>
            </w:r>
            <w:r w:rsidR="002E232D">
              <w:rPr>
                <w:rFonts w:ascii="Arial" w:hAnsi="Arial" w:cs="Arial"/>
                <w:sz w:val="24"/>
                <w:szCs w:val="24"/>
                <w:lang w:eastAsia="en-GB"/>
              </w:rPr>
              <w:t xml:space="preserve"> </w:t>
            </w:r>
            <w:r w:rsidRPr="00565FE2">
              <w:rPr>
                <w:rFonts w:ascii="Arial" w:hAnsi="Arial" w:cs="Arial"/>
                <w:sz w:val="24"/>
                <w:szCs w:val="24"/>
                <w:lang w:eastAsia="en-GB"/>
              </w:rPr>
              <w:t>carried out and recorded correctly?</w:t>
            </w:r>
          </w:p>
        </w:tc>
        <w:tc>
          <w:tcPr>
            <w:tcW w:w="495" w:type="dxa"/>
            <w:tcBorders>
              <w:top w:val="single" w:sz="4" w:space="0" w:color="000000"/>
              <w:left w:val="single" w:sz="4" w:space="0" w:color="000000"/>
              <w:bottom w:val="single" w:sz="4" w:space="0" w:color="000000"/>
              <w:right w:val="single" w:sz="4" w:space="0" w:color="000000"/>
            </w:tcBorders>
            <w:hideMark/>
          </w:tcPr>
          <w:p w14:paraId="42086B5C"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580B8FAC"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7FB78948" w14:textId="77777777" w:rsidTr="00126D7D">
        <w:trPr>
          <w:trHeight w:val="600"/>
        </w:trPr>
        <w:tc>
          <w:tcPr>
            <w:tcW w:w="0" w:type="auto"/>
            <w:tcBorders>
              <w:top w:val="single" w:sz="4" w:space="0" w:color="000000"/>
              <w:left w:val="single" w:sz="4" w:space="0" w:color="000000"/>
              <w:bottom w:val="single" w:sz="4" w:space="0" w:color="000000"/>
              <w:right w:val="single" w:sz="4" w:space="0" w:color="000000"/>
            </w:tcBorders>
            <w:hideMark/>
          </w:tcPr>
          <w:p w14:paraId="104254E9" w14:textId="62660C1A"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xml:space="preserve">Does the staff member on duty know the </w:t>
            </w:r>
            <w:r w:rsidR="00C03668">
              <w:rPr>
                <w:rFonts w:ascii="Arial" w:hAnsi="Arial" w:cs="Arial"/>
                <w:sz w:val="24"/>
                <w:szCs w:val="24"/>
                <w:lang w:eastAsia="en-GB"/>
              </w:rPr>
              <w:t>house</w:t>
            </w:r>
            <w:r w:rsidRPr="00565FE2">
              <w:rPr>
                <w:rFonts w:ascii="Arial" w:hAnsi="Arial" w:cs="Arial"/>
                <w:sz w:val="24"/>
                <w:szCs w:val="24"/>
                <w:lang w:eastAsia="en-GB"/>
              </w:rPr>
              <w:t xml:space="preserve"> emergency evacuation plan?</w:t>
            </w:r>
          </w:p>
        </w:tc>
        <w:tc>
          <w:tcPr>
            <w:tcW w:w="495" w:type="dxa"/>
            <w:tcBorders>
              <w:top w:val="single" w:sz="4" w:space="0" w:color="000000"/>
              <w:left w:val="single" w:sz="4" w:space="0" w:color="000000"/>
              <w:bottom w:val="single" w:sz="4" w:space="0" w:color="000000"/>
              <w:right w:val="single" w:sz="4" w:space="0" w:color="000000"/>
            </w:tcBorders>
            <w:hideMark/>
          </w:tcPr>
          <w:p w14:paraId="5BC03334"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c>
          <w:tcPr>
            <w:tcW w:w="437" w:type="dxa"/>
            <w:tcBorders>
              <w:top w:val="single" w:sz="4" w:space="0" w:color="000000"/>
              <w:left w:val="single" w:sz="4" w:space="0" w:color="000000"/>
              <w:bottom w:val="single" w:sz="4" w:space="0" w:color="000000"/>
              <w:right w:val="single" w:sz="4" w:space="0" w:color="000000"/>
            </w:tcBorders>
            <w:hideMark/>
          </w:tcPr>
          <w:p w14:paraId="77793372"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159DB4FE" w14:textId="77777777" w:rsidTr="00126D7D">
        <w:trPr>
          <w:trHeight w:val="760"/>
        </w:trPr>
        <w:tc>
          <w:tcPr>
            <w:tcW w:w="0" w:type="auto"/>
            <w:tcBorders>
              <w:top w:val="single" w:sz="4" w:space="0" w:color="000000"/>
              <w:left w:val="single" w:sz="4" w:space="0" w:color="000000"/>
              <w:bottom w:val="single" w:sz="4" w:space="0" w:color="000000"/>
              <w:right w:val="single" w:sz="4" w:space="0" w:color="000000"/>
            </w:tcBorders>
            <w:hideMark/>
          </w:tcPr>
          <w:p w14:paraId="3F1A8C83" w14:textId="40F1F599"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xml:space="preserve">Is the fire safety equipment testing </w:t>
            </w:r>
            <w:r w:rsidR="002E232D">
              <w:rPr>
                <w:rFonts w:ascii="Arial" w:hAnsi="Arial" w:cs="Arial"/>
                <w:sz w:val="24"/>
                <w:szCs w:val="24"/>
                <w:lang w:eastAsia="en-GB"/>
              </w:rPr>
              <w:t xml:space="preserve">up to </w:t>
            </w:r>
            <w:r w:rsidRPr="00565FE2">
              <w:rPr>
                <w:rFonts w:ascii="Arial" w:hAnsi="Arial" w:cs="Arial"/>
                <w:sz w:val="24"/>
                <w:szCs w:val="24"/>
                <w:lang w:eastAsia="en-GB"/>
              </w:rPr>
              <w:t>date?</w:t>
            </w:r>
          </w:p>
          <w:p w14:paraId="788D5314"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What are the renewal dates?</w:t>
            </w:r>
          </w:p>
        </w:tc>
        <w:tc>
          <w:tcPr>
            <w:tcW w:w="495" w:type="dxa"/>
            <w:tcBorders>
              <w:top w:val="single" w:sz="4" w:space="0" w:color="000000"/>
              <w:left w:val="single" w:sz="4" w:space="0" w:color="000000"/>
              <w:bottom w:val="single" w:sz="4" w:space="0" w:color="000000"/>
              <w:right w:val="single" w:sz="4" w:space="0" w:color="000000"/>
            </w:tcBorders>
            <w:hideMark/>
          </w:tcPr>
          <w:p w14:paraId="60B93022"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3B786A95"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32E5807B" w14:textId="77777777" w:rsidTr="00126D7D">
        <w:trPr>
          <w:trHeight w:val="540"/>
        </w:trPr>
        <w:tc>
          <w:tcPr>
            <w:tcW w:w="0" w:type="auto"/>
            <w:tcBorders>
              <w:top w:val="single" w:sz="4" w:space="0" w:color="000000"/>
              <w:left w:val="single" w:sz="4" w:space="0" w:color="000000"/>
              <w:bottom w:val="single" w:sz="4" w:space="0" w:color="000000"/>
              <w:right w:val="single" w:sz="4" w:space="0" w:color="000000"/>
            </w:tcBorders>
            <w:hideMark/>
          </w:tcPr>
          <w:p w14:paraId="5E352619"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Are the carbon monoxide detectors working?</w:t>
            </w:r>
          </w:p>
          <w:p w14:paraId="38038545"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properly?</w:t>
            </w:r>
          </w:p>
        </w:tc>
        <w:tc>
          <w:tcPr>
            <w:tcW w:w="495" w:type="dxa"/>
            <w:tcBorders>
              <w:top w:val="single" w:sz="4" w:space="0" w:color="000000"/>
              <w:left w:val="single" w:sz="4" w:space="0" w:color="000000"/>
              <w:bottom w:val="single" w:sz="4" w:space="0" w:color="000000"/>
              <w:right w:val="single" w:sz="4" w:space="0" w:color="000000"/>
            </w:tcBorders>
            <w:hideMark/>
          </w:tcPr>
          <w:p w14:paraId="7A1C6907"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2EF61DE4"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0E08B35D" w14:textId="77777777" w:rsidTr="00126D7D">
        <w:trPr>
          <w:trHeight w:val="540"/>
        </w:trPr>
        <w:tc>
          <w:tcPr>
            <w:tcW w:w="0" w:type="auto"/>
            <w:tcBorders>
              <w:top w:val="single" w:sz="4" w:space="0" w:color="000000"/>
              <w:left w:val="single" w:sz="4" w:space="0" w:color="000000"/>
              <w:bottom w:val="single" w:sz="4" w:space="0" w:color="000000"/>
              <w:right w:val="single" w:sz="4" w:space="0" w:color="000000"/>
            </w:tcBorders>
            <w:hideMark/>
          </w:tcPr>
          <w:p w14:paraId="297EC18E"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PAT Certificates up to date?</w:t>
            </w:r>
          </w:p>
        </w:tc>
        <w:tc>
          <w:tcPr>
            <w:tcW w:w="495" w:type="dxa"/>
            <w:tcBorders>
              <w:top w:val="single" w:sz="4" w:space="0" w:color="000000"/>
              <w:left w:val="single" w:sz="4" w:space="0" w:color="000000"/>
              <w:bottom w:val="single" w:sz="4" w:space="0" w:color="000000"/>
              <w:right w:val="single" w:sz="4" w:space="0" w:color="000000"/>
            </w:tcBorders>
            <w:hideMark/>
          </w:tcPr>
          <w:p w14:paraId="7ED43A60"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2ED07441"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5589086B" w14:textId="77777777" w:rsidTr="00126D7D">
        <w:trPr>
          <w:trHeight w:val="740"/>
        </w:trPr>
        <w:tc>
          <w:tcPr>
            <w:tcW w:w="0" w:type="auto"/>
            <w:tcBorders>
              <w:top w:val="single" w:sz="4" w:space="0" w:color="000000"/>
              <w:left w:val="single" w:sz="4" w:space="0" w:color="000000"/>
              <w:bottom w:val="single" w:sz="4" w:space="0" w:color="000000"/>
              <w:right w:val="single" w:sz="4" w:space="0" w:color="000000"/>
            </w:tcBorders>
            <w:hideMark/>
          </w:tcPr>
          <w:p w14:paraId="7ED5B0C7" w14:textId="7E735849"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xml:space="preserve">Does the staff member on duty know where the </w:t>
            </w:r>
            <w:r w:rsidR="00C03668">
              <w:rPr>
                <w:rFonts w:ascii="Arial" w:hAnsi="Arial" w:cs="Arial"/>
                <w:sz w:val="24"/>
                <w:szCs w:val="24"/>
                <w:lang w:eastAsia="en-GB"/>
              </w:rPr>
              <w:t>house</w:t>
            </w:r>
            <w:r w:rsidRPr="00565FE2">
              <w:rPr>
                <w:rFonts w:ascii="Arial" w:hAnsi="Arial" w:cs="Arial"/>
                <w:sz w:val="24"/>
                <w:szCs w:val="24"/>
                <w:lang w:eastAsia="en-GB"/>
              </w:rPr>
              <w:t xml:space="preserve"> accident book is kept?</w:t>
            </w:r>
          </w:p>
        </w:tc>
        <w:tc>
          <w:tcPr>
            <w:tcW w:w="495" w:type="dxa"/>
            <w:tcBorders>
              <w:top w:val="single" w:sz="4" w:space="0" w:color="000000"/>
              <w:left w:val="single" w:sz="4" w:space="0" w:color="000000"/>
              <w:bottom w:val="single" w:sz="4" w:space="0" w:color="000000"/>
              <w:right w:val="single" w:sz="4" w:space="0" w:color="000000"/>
            </w:tcBorders>
            <w:hideMark/>
          </w:tcPr>
          <w:p w14:paraId="66EBB2C2"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7B35AF0A"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r w:rsidR="008B3411" w:rsidRPr="00565FE2" w14:paraId="626D69AC" w14:textId="77777777" w:rsidTr="00126D7D">
        <w:trPr>
          <w:trHeight w:val="940"/>
        </w:trPr>
        <w:tc>
          <w:tcPr>
            <w:tcW w:w="0" w:type="auto"/>
            <w:tcBorders>
              <w:top w:val="single" w:sz="4" w:space="0" w:color="000000"/>
              <w:left w:val="single" w:sz="4" w:space="0" w:color="000000"/>
              <w:bottom w:val="single" w:sz="4" w:space="0" w:color="000000"/>
              <w:right w:val="single" w:sz="4" w:space="0" w:color="000000"/>
            </w:tcBorders>
            <w:hideMark/>
          </w:tcPr>
          <w:p w14:paraId="0514DF65" w14:textId="14BCC0FD"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xml:space="preserve">Are the Fire Detection certificates </w:t>
            </w:r>
            <w:proofErr w:type="spellStart"/>
            <w:r w:rsidR="002E232D">
              <w:rPr>
                <w:rFonts w:ascii="Arial" w:hAnsi="Arial" w:cs="Arial"/>
                <w:sz w:val="24"/>
                <w:szCs w:val="24"/>
                <w:lang w:eastAsia="en-GB"/>
              </w:rPr>
              <w:t>upt</w:t>
            </w:r>
            <w:proofErr w:type="spellEnd"/>
            <w:r w:rsidR="002E232D">
              <w:rPr>
                <w:rFonts w:ascii="Arial" w:hAnsi="Arial" w:cs="Arial"/>
                <w:sz w:val="24"/>
                <w:szCs w:val="24"/>
                <w:lang w:eastAsia="en-GB"/>
              </w:rPr>
              <w:t xml:space="preserve"> to </w:t>
            </w:r>
            <w:r w:rsidRPr="00565FE2">
              <w:rPr>
                <w:rFonts w:ascii="Arial" w:hAnsi="Arial" w:cs="Arial"/>
                <w:sz w:val="24"/>
                <w:szCs w:val="24"/>
                <w:lang w:eastAsia="en-GB"/>
              </w:rPr>
              <w:t>date?</w:t>
            </w:r>
          </w:p>
          <w:p w14:paraId="0CCAD619"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What are the renewal dates?</w:t>
            </w:r>
          </w:p>
          <w:p w14:paraId="5C843D98" w14:textId="77777777" w:rsidR="008B3411" w:rsidRPr="00565FE2" w:rsidRDefault="008B3411" w:rsidP="008B3411">
            <w:pPr>
              <w:pStyle w:val="NoSpacing"/>
              <w:rPr>
                <w:rFonts w:ascii="Arial" w:hAnsi="Arial" w:cs="Arial"/>
                <w:sz w:val="24"/>
                <w:szCs w:val="24"/>
                <w:lang w:eastAsia="en-GB"/>
              </w:rPr>
            </w:pPr>
          </w:p>
        </w:tc>
        <w:tc>
          <w:tcPr>
            <w:tcW w:w="495" w:type="dxa"/>
            <w:tcBorders>
              <w:top w:val="single" w:sz="4" w:space="0" w:color="000000"/>
              <w:left w:val="single" w:sz="4" w:space="0" w:color="000000"/>
              <w:bottom w:val="single" w:sz="4" w:space="0" w:color="000000"/>
              <w:right w:val="single" w:sz="4" w:space="0" w:color="000000"/>
            </w:tcBorders>
            <w:hideMark/>
          </w:tcPr>
          <w:p w14:paraId="583BD91E"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0B053921" w14:textId="77777777" w:rsidR="008B3411" w:rsidRPr="00565FE2" w:rsidRDefault="008B3411" w:rsidP="008B3411">
            <w:pPr>
              <w:pStyle w:val="NoSpacing"/>
              <w:rPr>
                <w:rFonts w:ascii="Arial" w:hAnsi="Arial" w:cs="Arial"/>
                <w:sz w:val="24"/>
                <w:szCs w:val="24"/>
                <w:lang w:eastAsia="en-GB"/>
              </w:rPr>
            </w:pPr>
          </w:p>
        </w:tc>
      </w:tr>
      <w:tr w:rsidR="008B3411" w:rsidRPr="00565FE2" w14:paraId="6EEBD2C1" w14:textId="77777777" w:rsidTr="00126D7D">
        <w:trPr>
          <w:trHeight w:val="620"/>
        </w:trPr>
        <w:tc>
          <w:tcPr>
            <w:tcW w:w="0" w:type="auto"/>
            <w:tcBorders>
              <w:top w:val="single" w:sz="4" w:space="0" w:color="000000"/>
              <w:left w:val="single" w:sz="4" w:space="0" w:color="000000"/>
              <w:bottom w:val="single" w:sz="4" w:space="0" w:color="000000"/>
              <w:right w:val="single" w:sz="4" w:space="0" w:color="000000"/>
            </w:tcBorders>
            <w:hideMark/>
          </w:tcPr>
          <w:p w14:paraId="1A7BDEA7"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Does the staff member on duty know where the houses water stop cock is?</w:t>
            </w:r>
          </w:p>
        </w:tc>
        <w:tc>
          <w:tcPr>
            <w:tcW w:w="495" w:type="dxa"/>
            <w:tcBorders>
              <w:top w:val="single" w:sz="4" w:space="0" w:color="000000"/>
              <w:left w:val="single" w:sz="4" w:space="0" w:color="000000"/>
              <w:bottom w:val="single" w:sz="4" w:space="0" w:color="000000"/>
              <w:right w:val="single" w:sz="4" w:space="0" w:color="000000"/>
            </w:tcBorders>
            <w:hideMark/>
          </w:tcPr>
          <w:p w14:paraId="1D19671D"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72959115" w14:textId="77777777" w:rsidR="008B3411" w:rsidRPr="00565FE2" w:rsidRDefault="008B3411" w:rsidP="008B3411">
            <w:pPr>
              <w:pStyle w:val="NoSpacing"/>
              <w:rPr>
                <w:rFonts w:ascii="Arial" w:hAnsi="Arial" w:cs="Arial"/>
                <w:sz w:val="24"/>
                <w:szCs w:val="24"/>
                <w:lang w:eastAsia="en-GB"/>
              </w:rPr>
            </w:pPr>
          </w:p>
        </w:tc>
      </w:tr>
      <w:tr w:rsidR="008B3411" w:rsidRPr="00565FE2" w14:paraId="3C0D5485" w14:textId="77777777" w:rsidTr="00126D7D">
        <w:trPr>
          <w:trHeight w:val="560"/>
        </w:trPr>
        <w:tc>
          <w:tcPr>
            <w:tcW w:w="0" w:type="auto"/>
            <w:tcBorders>
              <w:top w:val="single" w:sz="4" w:space="0" w:color="000000"/>
              <w:left w:val="single" w:sz="4" w:space="0" w:color="000000"/>
              <w:bottom w:val="single" w:sz="4" w:space="0" w:color="000000"/>
              <w:right w:val="single" w:sz="4" w:space="0" w:color="000000"/>
            </w:tcBorders>
            <w:hideMark/>
          </w:tcPr>
          <w:p w14:paraId="68012754"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Does the staff member on duty know where the electrical fuse box is?</w:t>
            </w:r>
          </w:p>
        </w:tc>
        <w:tc>
          <w:tcPr>
            <w:tcW w:w="495" w:type="dxa"/>
            <w:tcBorders>
              <w:top w:val="single" w:sz="4" w:space="0" w:color="000000"/>
              <w:left w:val="single" w:sz="4" w:space="0" w:color="000000"/>
              <w:bottom w:val="single" w:sz="4" w:space="0" w:color="000000"/>
              <w:right w:val="single" w:sz="4" w:space="0" w:color="000000"/>
            </w:tcBorders>
            <w:hideMark/>
          </w:tcPr>
          <w:p w14:paraId="0F4EAD0B"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58512535" w14:textId="77777777" w:rsidR="008B3411" w:rsidRPr="00565FE2" w:rsidRDefault="008B3411" w:rsidP="008B3411">
            <w:pPr>
              <w:pStyle w:val="NoSpacing"/>
              <w:rPr>
                <w:rFonts w:ascii="Arial" w:hAnsi="Arial" w:cs="Arial"/>
                <w:sz w:val="24"/>
                <w:szCs w:val="24"/>
                <w:lang w:eastAsia="en-GB"/>
              </w:rPr>
            </w:pPr>
          </w:p>
        </w:tc>
      </w:tr>
      <w:tr w:rsidR="008B3411" w:rsidRPr="00565FE2" w14:paraId="3A2248BC" w14:textId="77777777" w:rsidTr="00126D7D">
        <w:trPr>
          <w:trHeight w:val="480"/>
        </w:trPr>
        <w:tc>
          <w:tcPr>
            <w:tcW w:w="0" w:type="auto"/>
            <w:tcBorders>
              <w:top w:val="single" w:sz="4" w:space="0" w:color="000000"/>
              <w:left w:val="single" w:sz="4" w:space="0" w:color="000000"/>
              <w:bottom w:val="single" w:sz="4" w:space="0" w:color="000000"/>
              <w:right w:val="single" w:sz="4" w:space="0" w:color="000000"/>
            </w:tcBorders>
            <w:hideMark/>
          </w:tcPr>
          <w:p w14:paraId="66704C3A"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Knife Sign off sheet present and up to date?</w:t>
            </w:r>
          </w:p>
        </w:tc>
        <w:tc>
          <w:tcPr>
            <w:tcW w:w="495" w:type="dxa"/>
            <w:tcBorders>
              <w:top w:val="single" w:sz="4" w:space="0" w:color="000000"/>
              <w:left w:val="single" w:sz="4" w:space="0" w:color="000000"/>
              <w:bottom w:val="single" w:sz="4" w:space="0" w:color="000000"/>
              <w:right w:val="single" w:sz="4" w:space="0" w:color="000000"/>
            </w:tcBorders>
            <w:hideMark/>
          </w:tcPr>
          <w:p w14:paraId="7D294C12"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34584A2C" w14:textId="77777777" w:rsidR="008B3411" w:rsidRPr="00565FE2" w:rsidRDefault="008B3411" w:rsidP="008B3411">
            <w:pPr>
              <w:pStyle w:val="NoSpacing"/>
              <w:rPr>
                <w:rFonts w:ascii="Arial" w:hAnsi="Arial" w:cs="Arial"/>
                <w:sz w:val="24"/>
                <w:szCs w:val="24"/>
                <w:lang w:eastAsia="en-GB"/>
              </w:rPr>
            </w:pPr>
          </w:p>
        </w:tc>
      </w:tr>
      <w:tr w:rsidR="008B3411" w:rsidRPr="00565FE2" w14:paraId="3CF82059" w14:textId="77777777" w:rsidTr="00126D7D">
        <w:trPr>
          <w:trHeight w:val="360"/>
        </w:trPr>
        <w:tc>
          <w:tcPr>
            <w:tcW w:w="0" w:type="auto"/>
            <w:tcBorders>
              <w:top w:val="single" w:sz="4" w:space="0" w:color="000000"/>
              <w:left w:val="single" w:sz="4" w:space="0" w:color="000000"/>
              <w:bottom w:val="single" w:sz="4" w:space="0" w:color="000000"/>
              <w:right w:val="single" w:sz="4" w:space="0" w:color="000000"/>
            </w:tcBorders>
            <w:hideMark/>
          </w:tcPr>
          <w:p w14:paraId="504D2A77"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Maintenance requests up to date?</w:t>
            </w:r>
          </w:p>
        </w:tc>
        <w:tc>
          <w:tcPr>
            <w:tcW w:w="495" w:type="dxa"/>
            <w:tcBorders>
              <w:top w:val="single" w:sz="4" w:space="0" w:color="000000"/>
              <w:left w:val="single" w:sz="4" w:space="0" w:color="000000"/>
              <w:bottom w:val="single" w:sz="4" w:space="0" w:color="000000"/>
              <w:right w:val="single" w:sz="4" w:space="0" w:color="000000"/>
            </w:tcBorders>
            <w:hideMark/>
          </w:tcPr>
          <w:p w14:paraId="3B62ECB9"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5D2058B6" w14:textId="77777777" w:rsidR="008B3411" w:rsidRPr="00565FE2" w:rsidRDefault="008B3411" w:rsidP="008B3411">
            <w:pPr>
              <w:pStyle w:val="NoSpacing"/>
              <w:rPr>
                <w:rFonts w:ascii="Arial" w:hAnsi="Arial" w:cs="Arial"/>
                <w:sz w:val="24"/>
                <w:szCs w:val="24"/>
                <w:lang w:eastAsia="en-GB"/>
              </w:rPr>
            </w:pPr>
          </w:p>
        </w:tc>
      </w:tr>
      <w:tr w:rsidR="008B3411" w:rsidRPr="00565FE2" w14:paraId="1001AA0C" w14:textId="77777777" w:rsidTr="00126D7D">
        <w:trPr>
          <w:trHeight w:val="620"/>
        </w:trPr>
        <w:tc>
          <w:tcPr>
            <w:tcW w:w="0" w:type="auto"/>
            <w:tcBorders>
              <w:top w:val="single" w:sz="4" w:space="0" w:color="000000"/>
              <w:left w:val="single" w:sz="4" w:space="0" w:color="000000"/>
              <w:bottom w:val="single" w:sz="4" w:space="0" w:color="000000"/>
              <w:right w:val="single" w:sz="4" w:space="0" w:color="000000"/>
            </w:tcBorders>
            <w:hideMark/>
          </w:tcPr>
          <w:p w14:paraId="15FDD532"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Does the staff member on duty know 5 key indicators of possible exploitation? </w:t>
            </w:r>
          </w:p>
        </w:tc>
        <w:tc>
          <w:tcPr>
            <w:tcW w:w="495" w:type="dxa"/>
            <w:tcBorders>
              <w:top w:val="single" w:sz="4" w:space="0" w:color="000000"/>
              <w:left w:val="single" w:sz="4" w:space="0" w:color="000000"/>
              <w:bottom w:val="single" w:sz="4" w:space="0" w:color="000000"/>
              <w:right w:val="single" w:sz="4" w:space="0" w:color="000000"/>
            </w:tcBorders>
            <w:hideMark/>
          </w:tcPr>
          <w:p w14:paraId="45E890FE" w14:textId="77777777" w:rsidR="008B3411" w:rsidRPr="00565FE2" w:rsidRDefault="008B3411" w:rsidP="008B3411">
            <w:pPr>
              <w:pStyle w:val="NoSpacing"/>
              <w:rPr>
                <w:rFonts w:ascii="Arial" w:hAnsi="Arial" w:cs="Arial"/>
                <w:sz w:val="24"/>
                <w:szCs w:val="24"/>
                <w:lang w:eastAsia="en-GB"/>
              </w:rPr>
            </w:pPr>
          </w:p>
        </w:tc>
        <w:tc>
          <w:tcPr>
            <w:tcW w:w="437" w:type="dxa"/>
            <w:tcBorders>
              <w:top w:val="single" w:sz="4" w:space="0" w:color="000000"/>
              <w:left w:val="single" w:sz="4" w:space="0" w:color="000000"/>
              <w:bottom w:val="single" w:sz="4" w:space="0" w:color="000000"/>
              <w:right w:val="single" w:sz="4" w:space="0" w:color="000000"/>
            </w:tcBorders>
            <w:hideMark/>
          </w:tcPr>
          <w:p w14:paraId="060F3219" w14:textId="77777777" w:rsidR="008B3411" w:rsidRPr="00565FE2" w:rsidRDefault="008B3411" w:rsidP="008B3411">
            <w:pPr>
              <w:pStyle w:val="NoSpacing"/>
              <w:rPr>
                <w:rFonts w:ascii="Arial" w:hAnsi="Arial" w:cs="Arial"/>
                <w:sz w:val="24"/>
                <w:szCs w:val="24"/>
                <w:lang w:eastAsia="en-GB"/>
              </w:rPr>
            </w:pPr>
          </w:p>
        </w:tc>
      </w:tr>
      <w:tr w:rsidR="008B3411" w:rsidRPr="00565FE2" w14:paraId="421A16DD" w14:textId="77777777" w:rsidTr="00126D7D">
        <w:trPr>
          <w:trHeight w:val="840"/>
        </w:trPr>
        <w:tc>
          <w:tcPr>
            <w:tcW w:w="0" w:type="auto"/>
            <w:tcBorders>
              <w:top w:val="single" w:sz="4" w:space="0" w:color="000000"/>
              <w:left w:val="single" w:sz="4" w:space="0" w:color="000000"/>
              <w:bottom w:val="single" w:sz="4" w:space="0" w:color="000000"/>
              <w:right w:val="single" w:sz="4" w:space="0" w:color="000000"/>
            </w:tcBorders>
            <w:hideMark/>
          </w:tcPr>
          <w:p w14:paraId="2AE55458"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Does the staff member on duty know the procedure for receiving a disclosure? </w:t>
            </w:r>
          </w:p>
        </w:tc>
        <w:tc>
          <w:tcPr>
            <w:tcW w:w="495" w:type="dxa"/>
            <w:tcBorders>
              <w:top w:val="single" w:sz="4" w:space="0" w:color="000000"/>
              <w:left w:val="single" w:sz="4" w:space="0" w:color="000000"/>
              <w:bottom w:val="single" w:sz="4" w:space="0" w:color="000000"/>
              <w:right w:val="single" w:sz="4" w:space="0" w:color="000000"/>
            </w:tcBorders>
            <w:hideMark/>
          </w:tcPr>
          <w:p w14:paraId="3AE18079"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br/>
            </w:r>
            <w:r w:rsidRPr="00565FE2">
              <w:rPr>
                <w:rFonts w:ascii="Arial" w:hAnsi="Arial" w:cs="Arial"/>
                <w:sz w:val="24"/>
                <w:szCs w:val="24"/>
                <w:lang w:eastAsia="en-GB"/>
              </w:rPr>
              <w:br/>
            </w:r>
          </w:p>
        </w:tc>
        <w:tc>
          <w:tcPr>
            <w:tcW w:w="437" w:type="dxa"/>
            <w:tcBorders>
              <w:top w:val="single" w:sz="4" w:space="0" w:color="000000"/>
              <w:left w:val="single" w:sz="4" w:space="0" w:color="000000"/>
              <w:bottom w:val="single" w:sz="4" w:space="0" w:color="000000"/>
              <w:right w:val="single" w:sz="4" w:space="0" w:color="000000"/>
            </w:tcBorders>
            <w:hideMark/>
          </w:tcPr>
          <w:p w14:paraId="780A66E3" w14:textId="77777777" w:rsidR="008B3411" w:rsidRPr="00565FE2" w:rsidRDefault="008B3411" w:rsidP="008B3411">
            <w:pPr>
              <w:pStyle w:val="NoSpacing"/>
              <w:rPr>
                <w:rFonts w:ascii="Arial" w:hAnsi="Arial" w:cs="Arial"/>
                <w:sz w:val="24"/>
                <w:szCs w:val="24"/>
                <w:lang w:eastAsia="en-GB"/>
              </w:rPr>
            </w:pPr>
            <w:r w:rsidRPr="00565FE2">
              <w:rPr>
                <w:rFonts w:ascii="Arial" w:hAnsi="Arial" w:cs="Arial"/>
                <w:sz w:val="24"/>
                <w:szCs w:val="24"/>
                <w:lang w:eastAsia="en-GB"/>
              </w:rPr>
              <w:t>  </w:t>
            </w:r>
          </w:p>
        </w:tc>
      </w:tr>
    </w:tbl>
    <w:p w14:paraId="4D7CCC7B" w14:textId="77777777" w:rsidR="0024447D" w:rsidRPr="00565FE2" w:rsidRDefault="0024447D" w:rsidP="008B3411">
      <w:pPr>
        <w:spacing w:after="240"/>
        <w:rPr>
          <w:rFonts w:ascii="Arial" w:hAnsi="Arial" w:cs="Arial"/>
        </w:rPr>
      </w:pPr>
    </w:p>
    <w:p w14:paraId="0D2E2657" w14:textId="7CCB6A53" w:rsidR="008B3411" w:rsidRPr="00565FE2" w:rsidRDefault="00B42237" w:rsidP="0024087A">
      <w:pPr>
        <w:rPr>
          <w:rFonts w:ascii="Arial" w:hAnsi="Arial" w:cs="Arial"/>
          <w:b/>
          <w:bCs/>
        </w:rPr>
      </w:pPr>
      <w:r w:rsidRPr="00565FE2">
        <w:rPr>
          <w:rFonts w:ascii="Arial" w:hAnsi="Arial" w:cs="Arial"/>
          <w:b/>
          <w:bCs/>
          <w:color w:val="000000"/>
        </w:rPr>
        <w:lastRenderedPageBreak/>
        <w:t>5.0</w:t>
      </w:r>
      <w:r w:rsidR="002E232D">
        <w:rPr>
          <w:rFonts w:ascii="Arial" w:hAnsi="Arial" w:cs="Arial"/>
          <w:b/>
          <w:bCs/>
          <w:color w:val="000000"/>
        </w:rPr>
        <w:t xml:space="preserve"> </w:t>
      </w:r>
      <w:r w:rsidR="008B3411" w:rsidRPr="00565FE2">
        <w:rPr>
          <w:rFonts w:ascii="Arial" w:hAnsi="Arial" w:cs="Arial"/>
          <w:b/>
          <w:bCs/>
          <w:color w:val="000000"/>
        </w:rPr>
        <w:t>H</w:t>
      </w:r>
      <w:r w:rsidR="00CF5B43" w:rsidRPr="00565FE2">
        <w:rPr>
          <w:rFonts w:ascii="Arial" w:hAnsi="Arial" w:cs="Arial"/>
          <w:b/>
          <w:bCs/>
          <w:color w:val="000000"/>
        </w:rPr>
        <w:t>EALTH AND SAFETY INDUCTION – FOR RESIDENTS</w:t>
      </w:r>
    </w:p>
    <w:p w14:paraId="71A233C9" w14:textId="77777777" w:rsidR="002E232D" w:rsidRDefault="002E232D" w:rsidP="0024087A">
      <w:pPr>
        <w:rPr>
          <w:rFonts w:ascii="Arial" w:hAnsi="Arial" w:cs="Arial"/>
          <w:color w:val="000000"/>
        </w:rPr>
      </w:pPr>
    </w:p>
    <w:p w14:paraId="09FB1F3A" w14:textId="1BA5BFC5" w:rsidR="008B3411" w:rsidRPr="00565FE2" w:rsidRDefault="004C2DF7" w:rsidP="0024087A">
      <w:pPr>
        <w:rPr>
          <w:rFonts w:ascii="Arial" w:hAnsi="Arial" w:cs="Arial"/>
        </w:rPr>
      </w:pPr>
      <w:r>
        <w:rPr>
          <w:rFonts w:ascii="Arial" w:hAnsi="Arial" w:cs="Arial"/>
          <w:color w:val="000000"/>
        </w:rPr>
        <w:t>Shekinah Support</w:t>
      </w:r>
      <w:r w:rsidR="008B3411" w:rsidRPr="00565FE2">
        <w:rPr>
          <w:rFonts w:ascii="Arial" w:hAnsi="Arial" w:cs="Arial"/>
          <w:color w:val="000000"/>
        </w:rPr>
        <w:t xml:space="preserve"> will include health and safety training in the induction process with all young people placed </w:t>
      </w:r>
      <w:r w:rsidR="002E232D">
        <w:rPr>
          <w:rFonts w:ascii="Arial" w:hAnsi="Arial" w:cs="Arial"/>
          <w:color w:val="000000"/>
        </w:rPr>
        <w:t>with us</w:t>
      </w:r>
      <w:r w:rsidR="008B3411" w:rsidRPr="00565FE2">
        <w:rPr>
          <w:rFonts w:ascii="Arial" w:hAnsi="Arial" w:cs="Arial"/>
          <w:color w:val="000000"/>
        </w:rPr>
        <w:t>. This includes the fire drill, congregation zone, and explanation on what to do when the fire alarms are triggered.</w:t>
      </w:r>
      <w:r w:rsidR="008B3411" w:rsidRPr="00565FE2">
        <w:rPr>
          <w:rFonts w:ascii="Arial" w:hAnsi="Arial" w:cs="Arial"/>
        </w:rPr>
        <w:t xml:space="preserve"> </w:t>
      </w:r>
      <w:r w:rsidR="008B3411" w:rsidRPr="00565FE2">
        <w:rPr>
          <w:rFonts w:ascii="Arial" w:hAnsi="Arial" w:cs="Arial"/>
          <w:color w:val="000000"/>
        </w:rPr>
        <w:t>Residents will be aware of escape exits and lighted signs. </w:t>
      </w:r>
    </w:p>
    <w:p w14:paraId="01E9B6E9" w14:textId="77777777" w:rsidR="008B3411" w:rsidRPr="00565FE2" w:rsidRDefault="008B3411" w:rsidP="0024087A">
      <w:pPr>
        <w:rPr>
          <w:rFonts w:ascii="Arial" w:hAnsi="Arial" w:cs="Arial"/>
        </w:rPr>
      </w:pPr>
    </w:p>
    <w:p w14:paraId="7E1ABD04" w14:textId="30097EC3" w:rsidR="008B3411" w:rsidRPr="00565FE2" w:rsidRDefault="008B3411" w:rsidP="0024087A">
      <w:pPr>
        <w:rPr>
          <w:rFonts w:ascii="Arial" w:hAnsi="Arial" w:cs="Arial"/>
        </w:rPr>
      </w:pPr>
      <w:r w:rsidRPr="00565FE2">
        <w:rPr>
          <w:rFonts w:ascii="Arial" w:hAnsi="Arial" w:cs="Arial"/>
          <w:color w:val="000000"/>
        </w:rPr>
        <w:t xml:space="preserve">Residents are also </w:t>
      </w:r>
      <w:r w:rsidR="009D6DA1" w:rsidRPr="00565FE2">
        <w:rPr>
          <w:rFonts w:ascii="Arial" w:hAnsi="Arial" w:cs="Arial"/>
          <w:color w:val="000000"/>
        </w:rPr>
        <w:t>shown</w:t>
      </w:r>
      <w:r w:rsidRPr="00565FE2">
        <w:rPr>
          <w:rFonts w:ascii="Arial" w:hAnsi="Arial" w:cs="Arial"/>
          <w:color w:val="000000"/>
        </w:rPr>
        <w:t xml:space="preserve"> what constitutes a fire hazard and how that applies to the rules of the homes. They are also shown what extinguishers are used for different forms of fire. </w:t>
      </w:r>
    </w:p>
    <w:p w14:paraId="62D24162" w14:textId="77777777" w:rsidR="008B3411" w:rsidRPr="00565FE2" w:rsidRDefault="008B3411" w:rsidP="0024087A">
      <w:pPr>
        <w:rPr>
          <w:rFonts w:ascii="Arial" w:hAnsi="Arial" w:cs="Arial"/>
        </w:rPr>
      </w:pPr>
    </w:p>
    <w:p w14:paraId="372331FB" w14:textId="5E099DAA" w:rsidR="008B3411" w:rsidRPr="00565FE2" w:rsidRDefault="008B3411" w:rsidP="0024087A">
      <w:pPr>
        <w:rPr>
          <w:rFonts w:ascii="Arial" w:hAnsi="Arial" w:cs="Arial"/>
        </w:rPr>
      </w:pPr>
      <w:r w:rsidRPr="00565FE2">
        <w:rPr>
          <w:rFonts w:ascii="Arial" w:hAnsi="Arial" w:cs="Arial"/>
          <w:color w:val="000000"/>
        </w:rPr>
        <w:t>Residents are shown what constitutes hazardous and harmful substances, materials and equipment and how to avoid dangerous exposure. This includes rotting or infectious food or liquids, contamination. </w:t>
      </w:r>
    </w:p>
    <w:p w14:paraId="5C413ACE" w14:textId="77777777" w:rsidR="008B3411" w:rsidRPr="00565FE2" w:rsidRDefault="008B3411" w:rsidP="0024087A">
      <w:pPr>
        <w:rPr>
          <w:rFonts w:ascii="Arial" w:hAnsi="Arial" w:cs="Arial"/>
        </w:rPr>
      </w:pPr>
    </w:p>
    <w:p w14:paraId="4D79DBC2" w14:textId="7750D2D5" w:rsidR="008B3411" w:rsidRPr="00565FE2" w:rsidRDefault="008B3411" w:rsidP="0024087A">
      <w:pPr>
        <w:rPr>
          <w:rFonts w:ascii="Arial" w:hAnsi="Arial" w:cs="Arial"/>
          <w:color w:val="000000"/>
        </w:rPr>
      </w:pPr>
      <w:r w:rsidRPr="00565FE2">
        <w:rPr>
          <w:rFonts w:ascii="Arial" w:hAnsi="Arial" w:cs="Arial"/>
          <w:color w:val="000000"/>
        </w:rPr>
        <w:t>Residents are also shown how to minimise risks in terms of objects left in dangerous or obstructing positions. </w:t>
      </w:r>
    </w:p>
    <w:p w14:paraId="72B526F8" w14:textId="2AA4E005" w:rsidR="009D6DA1" w:rsidRPr="00565FE2" w:rsidRDefault="009D6DA1" w:rsidP="0024087A">
      <w:pPr>
        <w:rPr>
          <w:rFonts w:ascii="Arial" w:hAnsi="Arial" w:cs="Arial"/>
          <w:color w:val="000000"/>
        </w:rPr>
      </w:pPr>
    </w:p>
    <w:p w14:paraId="1232F743" w14:textId="1FA7E6C7" w:rsidR="009D6DA1" w:rsidRPr="00565FE2" w:rsidRDefault="009D6DA1" w:rsidP="0024087A">
      <w:pPr>
        <w:rPr>
          <w:rFonts w:ascii="Arial" w:hAnsi="Arial" w:cs="Arial"/>
        </w:rPr>
      </w:pPr>
      <w:r w:rsidRPr="00565FE2">
        <w:rPr>
          <w:rFonts w:ascii="Arial" w:hAnsi="Arial" w:cs="Arial"/>
          <w:color w:val="000000"/>
        </w:rPr>
        <w:t>Safe food preservation and basic knowledge of contamination and bacteria is covered in the kitchen and food orientation which is the last part of a resident</w:t>
      </w:r>
      <w:r w:rsidR="00B42237" w:rsidRPr="00565FE2">
        <w:rPr>
          <w:rFonts w:ascii="Arial" w:hAnsi="Arial" w:cs="Arial"/>
          <w:color w:val="000000"/>
        </w:rPr>
        <w:t>’</w:t>
      </w:r>
      <w:r w:rsidRPr="00565FE2">
        <w:rPr>
          <w:rFonts w:ascii="Arial" w:hAnsi="Arial" w:cs="Arial"/>
          <w:color w:val="000000"/>
        </w:rPr>
        <w:t>s induction.</w:t>
      </w:r>
    </w:p>
    <w:p w14:paraId="56F08308" w14:textId="77777777" w:rsidR="008B3411" w:rsidRPr="00565FE2" w:rsidRDefault="008B3411" w:rsidP="0024087A">
      <w:pPr>
        <w:rPr>
          <w:rFonts w:ascii="Arial" w:hAnsi="Arial" w:cs="Arial"/>
        </w:rPr>
      </w:pPr>
    </w:p>
    <w:p w14:paraId="63DFB6C6" w14:textId="5BEE5826" w:rsidR="008B3411" w:rsidRPr="00565FE2" w:rsidRDefault="008B3411" w:rsidP="0024087A">
      <w:pPr>
        <w:rPr>
          <w:rFonts w:ascii="Arial" w:hAnsi="Arial" w:cs="Arial"/>
          <w:color w:val="000000"/>
        </w:rPr>
      </w:pPr>
      <w:r w:rsidRPr="00565FE2">
        <w:rPr>
          <w:rFonts w:ascii="Arial" w:hAnsi="Arial" w:cs="Arial"/>
          <w:color w:val="000000"/>
        </w:rPr>
        <w:t>Safety with the use of home appliances and electricity is also covered.</w:t>
      </w:r>
    </w:p>
    <w:p w14:paraId="61B89720" w14:textId="77777777" w:rsidR="007D1DB5" w:rsidRPr="00565FE2" w:rsidRDefault="007D1DB5" w:rsidP="008B3411">
      <w:pPr>
        <w:ind w:firstLine="720"/>
        <w:rPr>
          <w:rFonts w:ascii="Arial" w:hAnsi="Arial" w:cs="Arial"/>
        </w:rPr>
      </w:pPr>
    </w:p>
    <w:p w14:paraId="68AE0BE3" w14:textId="77777777" w:rsidR="002E232D" w:rsidRDefault="002E232D" w:rsidP="003F1A91">
      <w:pPr>
        <w:rPr>
          <w:rFonts w:ascii="Arial" w:hAnsi="Arial" w:cs="Arial"/>
          <w:b/>
          <w:bCs/>
          <w:color w:val="000000"/>
        </w:rPr>
      </w:pPr>
    </w:p>
    <w:p w14:paraId="6A22D6ED" w14:textId="728AF43D" w:rsidR="003F1A91" w:rsidRPr="00565FE2" w:rsidRDefault="003F1A91" w:rsidP="003F1A91">
      <w:pPr>
        <w:rPr>
          <w:rFonts w:ascii="Arial" w:hAnsi="Arial" w:cs="Arial"/>
          <w:b/>
          <w:bCs/>
          <w:color w:val="000000"/>
        </w:rPr>
      </w:pPr>
      <w:r w:rsidRPr="00565FE2">
        <w:rPr>
          <w:rFonts w:ascii="Arial" w:hAnsi="Arial" w:cs="Arial"/>
          <w:b/>
          <w:bCs/>
          <w:color w:val="000000"/>
        </w:rPr>
        <w:t xml:space="preserve">5.1 FIRE SAFETY </w:t>
      </w:r>
    </w:p>
    <w:p w14:paraId="558517BD" w14:textId="77777777" w:rsidR="002E232D" w:rsidRDefault="002E232D" w:rsidP="003F1A91">
      <w:pPr>
        <w:rPr>
          <w:rFonts w:ascii="Arial" w:hAnsi="Arial" w:cs="Arial"/>
          <w:color w:val="000000"/>
        </w:rPr>
      </w:pPr>
    </w:p>
    <w:p w14:paraId="559C3975" w14:textId="5667F0F9" w:rsidR="003F1A91" w:rsidRPr="00565FE2" w:rsidRDefault="003F1A91" w:rsidP="003F1A91">
      <w:pPr>
        <w:rPr>
          <w:rFonts w:ascii="Arial" w:hAnsi="Arial" w:cs="Arial"/>
          <w:color w:val="000000"/>
        </w:rPr>
      </w:pPr>
      <w:r w:rsidRPr="00565FE2">
        <w:rPr>
          <w:rFonts w:ascii="Arial" w:hAnsi="Arial" w:cs="Arial"/>
          <w:color w:val="000000"/>
        </w:rPr>
        <w:t xml:space="preserve">All </w:t>
      </w:r>
      <w:r w:rsidR="002E232D">
        <w:rPr>
          <w:rFonts w:ascii="Arial" w:hAnsi="Arial" w:cs="Arial"/>
          <w:color w:val="000000"/>
        </w:rPr>
        <w:t xml:space="preserve">our </w:t>
      </w:r>
      <w:r w:rsidR="00C03668">
        <w:rPr>
          <w:rFonts w:ascii="Arial" w:hAnsi="Arial" w:cs="Arial"/>
          <w:color w:val="000000"/>
        </w:rPr>
        <w:t>houses</w:t>
      </w:r>
      <w:r w:rsidRPr="00565FE2">
        <w:rPr>
          <w:rFonts w:ascii="Arial" w:hAnsi="Arial" w:cs="Arial"/>
          <w:color w:val="000000"/>
        </w:rPr>
        <w:t xml:space="preserve"> are equipped and certified in line with fire safety compliance. This includes preventive measures as well as fire equipment and personnel training. </w:t>
      </w:r>
      <w:r w:rsidR="004C2DF7">
        <w:rPr>
          <w:rFonts w:ascii="Arial" w:hAnsi="Arial" w:cs="Arial"/>
          <w:color w:val="000000"/>
        </w:rPr>
        <w:t>Shekinah Support</w:t>
      </w:r>
      <w:r w:rsidRPr="00565FE2">
        <w:rPr>
          <w:rFonts w:ascii="Arial" w:hAnsi="Arial" w:cs="Arial"/>
          <w:color w:val="000000"/>
        </w:rPr>
        <w:t xml:space="preserve"> staff will continue to make regular checks on smoke alarms and carbon monoxide alarms every week and this is logged in the </w:t>
      </w:r>
      <w:r w:rsidR="00C03668">
        <w:rPr>
          <w:rFonts w:ascii="Arial" w:hAnsi="Arial" w:cs="Arial"/>
          <w:color w:val="000000"/>
        </w:rPr>
        <w:t>house</w:t>
      </w:r>
      <w:r w:rsidRPr="00565FE2">
        <w:rPr>
          <w:rFonts w:ascii="Arial" w:hAnsi="Arial" w:cs="Arial"/>
          <w:color w:val="000000"/>
        </w:rPr>
        <w:t xml:space="preserve"> communication book. Other equipment such as fire blankets and extinguishers are also checked every 2 months ensuring that they are in working order and full of the extinguishing substance.</w:t>
      </w:r>
    </w:p>
    <w:p w14:paraId="0E75A53C" w14:textId="17706510" w:rsidR="003F1A91" w:rsidRPr="00565FE2" w:rsidRDefault="003F1A91" w:rsidP="003F1A91">
      <w:pPr>
        <w:rPr>
          <w:rFonts w:ascii="Arial" w:hAnsi="Arial" w:cs="Arial"/>
          <w:color w:val="000000"/>
        </w:rPr>
      </w:pPr>
    </w:p>
    <w:p w14:paraId="5250B72D" w14:textId="77777777" w:rsidR="003F1A91" w:rsidRPr="00565FE2" w:rsidRDefault="003F1A91" w:rsidP="003F1A91">
      <w:pPr>
        <w:rPr>
          <w:rFonts w:ascii="Arial" w:hAnsi="Arial" w:cs="Arial"/>
          <w:color w:val="000000"/>
        </w:rPr>
      </w:pPr>
    </w:p>
    <w:p w14:paraId="1DE90B55" w14:textId="250681AE" w:rsidR="003F1A91" w:rsidRDefault="003F1A91" w:rsidP="003F1A91">
      <w:pPr>
        <w:rPr>
          <w:rFonts w:ascii="Arial" w:hAnsi="Arial" w:cs="Arial"/>
          <w:color w:val="000000"/>
        </w:rPr>
      </w:pPr>
      <w:r w:rsidRPr="00565FE2">
        <w:rPr>
          <w:rFonts w:ascii="Arial" w:hAnsi="Arial" w:cs="Arial"/>
          <w:color w:val="000000"/>
        </w:rPr>
        <w:t>Staff</w:t>
      </w:r>
      <w:r w:rsidR="00C03668">
        <w:rPr>
          <w:rFonts w:ascii="Arial" w:hAnsi="Arial" w:cs="Arial"/>
          <w:color w:val="000000"/>
        </w:rPr>
        <w:t xml:space="preserve">, </w:t>
      </w:r>
      <w:r w:rsidRPr="00565FE2">
        <w:rPr>
          <w:rFonts w:ascii="Arial" w:hAnsi="Arial" w:cs="Arial"/>
          <w:color w:val="000000"/>
        </w:rPr>
        <w:t>as well as the resident</w:t>
      </w:r>
      <w:r w:rsidR="002E232D">
        <w:rPr>
          <w:rFonts w:ascii="Arial" w:hAnsi="Arial" w:cs="Arial"/>
          <w:color w:val="000000"/>
        </w:rPr>
        <w:t>s</w:t>
      </w:r>
      <w:r w:rsidR="00C03668">
        <w:rPr>
          <w:rFonts w:ascii="Arial" w:hAnsi="Arial" w:cs="Arial"/>
          <w:color w:val="000000"/>
        </w:rPr>
        <w:t xml:space="preserve">, </w:t>
      </w:r>
      <w:r w:rsidRPr="00565FE2">
        <w:rPr>
          <w:rFonts w:ascii="Arial" w:hAnsi="Arial" w:cs="Arial"/>
          <w:color w:val="000000"/>
        </w:rPr>
        <w:t xml:space="preserve">are trained on preventative measures with fire. Hazards and potential triggers are made clear. Routine Safety practices for daily occupancy of the </w:t>
      </w:r>
      <w:r w:rsidR="00C03668">
        <w:rPr>
          <w:rFonts w:ascii="Arial" w:hAnsi="Arial" w:cs="Arial"/>
          <w:color w:val="000000"/>
        </w:rPr>
        <w:t>house</w:t>
      </w:r>
      <w:r w:rsidRPr="00565FE2">
        <w:rPr>
          <w:rFonts w:ascii="Arial" w:hAnsi="Arial" w:cs="Arial"/>
          <w:color w:val="000000"/>
        </w:rPr>
        <w:t xml:space="preserve"> are explained. Identifying types of fire or their causes are also important so as to be aware of what measures to take for evacuation or what equipment to use if trained to do so. Smoke itself creates a hazardous and harmful </w:t>
      </w:r>
      <w:r w:rsidRPr="00565FE2">
        <w:rPr>
          <w:rFonts w:ascii="Arial" w:hAnsi="Arial" w:cs="Arial"/>
          <w:color w:val="000000"/>
        </w:rPr>
        <w:lastRenderedPageBreak/>
        <w:t xml:space="preserve">situation as such, training does not concentrate solely on heat and flames. Emergency measures are explained so individuals are aware of how they can minimise the effects of smoke on their lungs while attempting to evacuate the </w:t>
      </w:r>
      <w:r w:rsidR="00C03668">
        <w:rPr>
          <w:rFonts w:ascii="Arial" w:hAnsi="Arial" w:cs="Arial"/>
          <w:color w:val="000000"/>
        </w:rPr>
        <w:t>house</w:t>
      </w:r>
      <w:r w:rsidRPr="00565FE2">
        <w:rPr>
          <w:rFonts w:ascii="Arial" w:hAnsi="Arial" w:cs="Arial"/>
          <w:color w:val="000000"/>
        </w:rPr>
        <w:t>.</w:t>
      </w:r>
    </w:p>
    <w:p w14:paraId="4AFC555D" w14:textId="4D63B4D0" w:rsidR="0024447D" w:rsidRDefault="0024447D" w:rsidP="003F1A91">
      <w:pPr>
        <w:rPr>
          <w:rFonts w:ascii="Arial" w:hAnsi="Arial" w:cs="Arial"/>
          <w:color w:val="000000"/>
        </w:rPr>
      </w:pPr>
    </w:p>
    <w:p w14:paraId="051C7C36" w14:textId="77777777" w:rsidR="0024447D" w:rsidRPr="00565FE2" w:rsidRDefault="0024447D" w:rsidP="003F1A91">
      <w:pPr>
        <w:rPr>
          <w:rFonts w:ascii="Arial" w:hAnsi="Arial" w:cs="Arial"/>
          <w:color w:val="000000"/>
        </w:rPr>
      </w:pPr>
    </w:p>
    <w:p w14:paraId="7A7DABCB" w14:textId="6F9C6250" w:rsidR="003F1A91" w:rsidRPr="00565FE2" w:rsidRDefault="003F1A91" w:rsidP="003F1A91">
      <w:pPr>
        <w:rPr>
          <w:rFonts w:ascii="Arial" w:hAnsi="Arial" w:cs="Arial"/>
          <w:b/>
          <w:bCs/>
          <w:color w:val="000000"/>
        </w:rPr>
      </w:pPr>
      <w:r w:rsidRPr="00565FE2">
        <w:rPr>
          <w:rFonts w:ascii="Arial" w:hAnsi="Arial" w:cs="Arial"/>
          <w:b/>
          <w:bCs/>
          <w:color w:val="000000"/>
        </w:rPr>
        <w:t>5.2 E</w:t>
      </w:r>
      <w:r w:rsidR="00CF5B43" w:rsidRPr="00565FE2">
        <w:rPr>
          <w:rFonts w:ascii="Arial" w:hAnsi="Arial" w:cs="Arial"/>
          <w:b/>
          <w:bCs/>
          <w:color w:val="000000"/>
        </w:rPr>
        <w:t>XTINGUISHER EQUIPMENT</w:t>
      </w:r>
      <w:r w:rsidRPr="00565FE2">
        <w:rPr>
          <w:rFonts w:ascii="Arial" w:hAnsi="Arial" w:cs="Arial"/>
          <w:b/>
          <w:bCs/>
          <w:color w:val="000000"/>
        </w:rPr>
        <w:t xml:space="preserve"> </w:t>
      </w:r>
    </w:p>
    <w:p w14:paraId="1EBC1B48" w14:textId="77777777" w:rsidR="002E232D" w:rsidRDefault="002E232D" w:rsidP="003F1A91">
      <w:pPr>
        <w:rPr>
          <w:rFonts w:ascii="Arial" w:hAnsi="Arial" w:cs="Arial"/>
          <w:color w:val="000000"/>
        </w:rPr>
      </w:pPr>
    </w:p>
    <w:p w14:paraId="423482B5" w14:textId="3AAE8E1B" w:rsidR="003F1A91" w:rsidRPr="00565FE2" w:rsidRDefault="003F1A91" w:rsidP="003F1A91">
      <w:pPr>
        <w:rPr>
          <w:rFonts w:ascii="Arial" w:hAnsi="Arial" w:cs="Arial"/>
          <w:color w:val="000000"/>
        </w:rPr>
      </w:pPr>
      <w:r w:rsidRPr="00565FE2">
        <w:rPr>
          <w:rFonts w:ascii="Arial" w:hAnsi="Arial" w:cs="Arial"/>
          <w:color w:val="000000"/>
        </w:rPr>
        <w:t xml:space="preserve">Each </w:t>
      </w:r>
      <w:r w:rsidR="00C03668">
        <w:rPr>
          <w:rFonts w:ascii="Arial" w:hAnsi="Arial" w:cs="Arial"/>
          <w:color w:val="000000"/>
        </w:rPr>
        <w:t>house</w:t>
      </w:r>
      <w:r w:rsidRPr="00565FE2">
        <w:rPr>
          <w:rFonts w:ascii="Arial" w:hAnsi="Arial" w:cs="Arial"/>
          <w:color w:val="000000"/>
        </w:rPr>
        <w:t xml:space="preserve"> as standard is equipped with smoke/gas detectors in the kitchen, ground floor landing areas and first floor corridor areas. They are the recommended and approved detectors that come as standard as provided by the Fire Assessment services who have inspected each property and approved all the recommended equipment and completed the fire risk assessment.</w:t>
      </w:r>
    </w:p>
    <w:p w14:paraId="73872C3F" w14:textId="77777777" w:rsidR="003F1A91" w:rsidRPr="00565FE2" w:rsidRDefault="003F1A91" w:rsidP="003F1A91">
      <w:pPr>
        <w:rPr>
          <w:rFonts w:ascii="Arial" w:hAnsi="Arial" w:cs="Arial"/>
          <w:color w:val="000000"/>
        </w:rPr>
      </w:pPr>
    </w:p>
    <w:p w14:paraId="1B3149B3" w14:textId="33696DF5" w:rsidR="003F1A91" w:rsidRPr="00565FE2" w:rsidRDefault="003F1A91" w:rsidP="003F1A91">
      <w:pPr>
        <w:rPr>
          <w:rFonts w:ascii="Arial" w:hAnsi="Arial" w:cs="Arial"/>
          <w:color w:val="000000"/>
        </w:rPr>
      </w:pPr>
      <w:r w:rsidRPr="00565FE2">
        <w:rPr>
          <w:rFonts w:ascii="Arial" w:hAnsi="Arial" w:cs="Arial"/>
          <w:color w:val="000000"/>
        </w:rPr>
        <w:t xml:space="preserve">There are co2, ABC powder and water fire extinguishers to help put out various forms of fire and they are located in the kitchen and ground floor landings as well as the first - floor corridor. This fire extinguisher and smoke alarm placing extends to any additional floor in any of the </w:t>
      </w:r>
      <w:r w:rsidR="00C03668">
        <w:rPr>
          <w:rFonts w:ascii="Arial" w:hAnsi="Arial" w:cs="Arial"/>
          <w:color w:val="000000"/>
        </w:rPr>
        <w:t>houses</w:t>
      </w:r>
      <w:r w:rsidRPr="00565FE2">
        <w:rPr>
          <w:rFonts w:ascii="Arial" w:hAnsi="Arial" w:cs="Arial"/>
          <w:color w:val="000000"/>
        </w:rPr>
        <w:t xml:space="preserve"> open for occupancy. They are located in the same areas on each floor. In the fire safety logs</w:t>
      </w:r>
      <w:r w:rsidR="00C03668">
        <w:rPr>
          <w:rFonts w:ascii="Arial" w:hAnsi="Arial" w:cs="Arial"/>
          <w:color w:val="000000"/>
        </w:rPr>
        <w:t>,</w:t>
      </w:r>
      <w:r w:rsidRPr="00565FE2">
        <w:rPr>
          <w:rFonts w:ascii="Arial" w:hAnsi="Arial" w:cs="Arial"/>
          <w:color w:val="000000"/>
        </w:rPr>
        <w:t xml:space="preserve"> staff are required to maintain a fire</w:t>
      </w:r>
      <w:r w:rsidR="00C03668">
        <w:rPr>
          <w:rFonts w:ascii="Arial" w:hAnsi="Arial" w:cs="Arial"/>
          <w:color w:val="000000"/>
        </w:rPr>
        <w:t>-</w:t>
      </w:r>
      <w:r w:rsidRPr="00565FE2">
        <w:rPr>
          <w:rFonts w:ascii="Arial" w:hAnsi="Arial" w:cs="Arial"/>
          <w:color w:val="000000"/>
        </w:rPr>
        <w:t xml:space="preserve">fighting equipment inspection record. The </w:t>
      </w:r>
      <w:r w:rsidR="00C03668">
        <w:rPr>
          <w:rFonts w:ascii="Arial" w:hAnsi="Arial" w:cs="Arial"/>
          <w:color w:val="000000"/>
        </w:rPr>
        <w:t>Operations</w:t>
      </w:r>
      <w:r w:rsidRPr="00565FE2">
        <w:rPr>
          <w:rFonts w:ascii="Arial" w:hAnsi="Arial" w:cs="Arial"/>
          <w:color w:val="000000"/>
        </w:rPr>
        <w:t xml:space="preserve"> </w:t>
      </w:r>
      <w:r w:rsidR="00C03668">
        <w:rPr>
          <w:rFonts w:ascii="Arial" w:hAnsi="Arial" w:cs="Arial"/>
          <w:color w:val="000000"/>
        </w:rPr>
        <w:t>M</w:t>
      </w:r>
      <w:r w:rsidRPr="00565FE2">
        <w:rPr>
          <w:rFonts w:ascii="Arial" w:hAnsi="Arial" w:cs="Arial"/>
          <w:color w:val="000000"/>
        </w:rPr>
        <w:t xml:space="preserve">anager oversees the consistency of such records. The Area Manager inspects such records on their weekly visit to all the </w:t>
      </w:r>
      <w:r w:rsidR="00C03668">
        <w:rPr>
          <w:rFonts w:ascii="Arial" w:hAnsi="Arial" w:cs="Arial"/>
          <w:color w:val="000000"/>
        </w:rPr>
        <w:t>houses</w:t>
      </w:r>
      <w:r w:rsidRPr="00565FE2">
        <w:rPr>
          <w:rFonts w:ascii="Arial" w:hAnsi="Arial" w:cs="Arial"/>
          <w:color w:val="000000"/>
        </w:rPr>
        <w:t xml:space="preserve">. </w:t>
      </w:r>
    </w:p>
    <w:p w14:paraId="4CE523A1" w14:textId="77777777" w:rsidR="003F1A91" w:rsidRPr="00565FE2" w:rsidRDefault="003F1A91" w:rsidP="003F1A91">
      <w:pPr>
        <w:rPr>
          <w:rFonts w:ascii="Arial" w:hAnsi="Arial" w:cs="Arial"/>
          <w:b/>
          <w:bCs/>
          <w:color w:val="000000"/>
        </w:rPr>
      </w:pPr>
    </w:p>
    <w:p w14:paraId="1DF902F4" w14:textId="28205E0C" w:rsidR="003F1A91" w:rsidRPr="00565FE2" w:rsidRDefault="003F1A91" w:rsidP="003F1A91">
      <w:pPr>
        <w:rPr>
          <w:rFonts w:ascii="Arial" w:hAnsi="Arial" w:cs="Arial"/>
          <w:b/>
          <w:bCs/>
          <w:color w:val="000000"/>
        </w:rPr>
      </w:pPr>
      <w:r w:rsidRPr="00565FE2">
        <w:rPr>
          <w:rFonts w:ascii="Arial" w:hAnsi="Arial" w:cs="Arial"/>
          <w:b/>
          <w:bCs/>
          <w:color w:val="000000"/>
        </w:rPr>
        <w:t>5.3 E</w:t>
      </w:r>
      <w:r w:rsidR="00CF5B43" w:rsidRPr="00565FE2">
        <w:rPr>
          <w:rFonts w:ascii="Arial" w:hAnsi="Arial" w:cs="Arial"/>
          <w:b/>
          <w:bCs/>
          <w:color w:val="000000"/>
        </w:rPr>
        <w:t>MERGENCY LIGHTING</w:t>
      </w:r>
    </w:p>
    <w:p w14:paraId="1AC11325" w14:textId="77777777" w:rsidR="002E232D" w:rsidRDefault="002E232D" w:rsidP="003F1A91">
      <w:pPr>
        <w:rPr>
          <w:rFonts w:ascii="Arial" w:hAnsi="Arial" w:cs="Arial"/>
          <w:color w:val="000000"/>
        </w:rPr>
      </w:pPr>
    </w:p>
    <w:p w14:paraId="74F31E68" w14:textId="7C7F30E1" w:rsidR="003F1A91" w:rsidRPr="00565FE2" w:rsidRDefault="003F1A91" w:rsidP="003F1A91">
      <w:pPr>
        <w:rPr>
          <w:rFonts w:ascii="Arial" w:hAnsi="Arial" w:cs="Arial"/>
          <w:color w:val="000000"/>
        </w:rPr>
      </w:pPr>
      <w:r w:rsidRPr="00565FE2">
        <w:rPr>
          <w:rFonts w:ascii="Arial" w:hAnsi="Arial" w:cs="Arial"/>
          <w:color w:val="000000"/>
        </w:rPr>
        <w:t>The fire safety log</w:t>
      </w:r>
      <w:r w:rsidR="002E232D">
        <w:rPr>
          <w:rFonts w:ascii="Arial" w:hAnsi="Arial" w:cs="Arial"/>
          <w:color w:val="000000"/>
        </w:rPr>
        <w:t>/</w:t>
      </w:r>
      <w:r w:rsidRPr="00565FE2">
        <w:rPr>
          <w:rFonts w:ascii="Arial" w:hAnsi="Arial" w:cs="Arial"/>
          <w:color w:val="000000"/>
        </w:rPr>
        <w:t xml:space="preserve">book is used to log weekly /monthly tests. When emergency lighting is installed, it must operate on demand. It must therefore be routinely tested and maintained. The best practice standard is set out in BS5266-8. It specifies (1) A daily visual check of the power supply to confirm that the battery power levels are being maintained (2) A monthly test to confirm that each emergency lighting </w:t>
      </w:r>
      <w:r w:rsidR="00C03668">
        <w:rPr>
          <w:rFonts w:ascii="Arial" w:hAnsi="Arial" w:cs="Arial"/>
          <w:color w:val="000000"/>
        </w:rPr>
        <w:t>house</w:t>
      </w:r>
      <w:r w:rsidRPr="00565FE2">
        <w:rPr>
          <w:rFonts w:ascii="Arial" w:hAnsi="Arial" w:cs="Arial"/>
          <w:color w:val="000000"/>
        </w:rPr>
        <w:t xml:space="preserve"> will switch to emergency mode and that the battery is able to power the light. Designated staff will be required to complete these checks alongside weekly fire alarm tests. (3) An annual test of each </w:t>
      </w:r>
      <w:r w:rsidR="00C03668">
        <w:rPr>
          <w:rFonts w:ascii="Arial" w:hAnsi="Arial" w:cs="Arial"/>
          <w:color w:val="000000"/>
        </w:rPr>
        <w:t>house</w:t>
      </w:r>
      <w:r w:rsidRPr="00565FE2">
        <w:rPr>
          <w:rFonts w:ascii="Arial" w:hAnsi="Arial" w:cs="Arial"/>
          <w:color w:val="000000"/>
        </w:rPr>
        <w:t xml:space="preserve"> including a full duration discharge.</w:t>
      </w:r>
    </w:p>
    <w:p w14:paraId="5DAB8973" w14:textId="2D511E55" w:rsidR="003F1A91" w:rsidRPr="008D3948" w:rsidRDefault="003F1A91" w:rsidP="003F1A91">
      <w:pPr>
        <w:rPr>
          <w:rFonts w:ascii="Arial" w:hAnsi="Arial" w:cs="Arial"/>
          <w:color w:val="000000"/>
        </w:rPr>
      </w:pPr>
    </w:p>
    <w:p w14:paraId="18C4D91F" w14:textId="77777777" w:rsidR="003F1A91" w:rsidRPr="00565FE2" w:rsidRDefault="003F1A91" w:rsidP="003F1A91">
      <w:pPr>
        <w:rPr>
          <w:rFonts w:ascii="Arial" w:hAnsi="Arial" w:cs="Arial"/>
        </w:rPr>
      </w:pPr>
    </w:p>
    <w:p w14:paraId="63B1F874" w14:textId="42A578E3" w:rsidR="0024087A" w:rsidRPr="00565FE2" w:rsidRDefault="003F1A91" w:rsidP="003F1A91">
      <w:pPr>
        <w:rPr>
          <w:rFonts w:ascii="Arial" w:hAnsi="Arial" w:cs="Arial"/>
          <w:b/>
          <w:bCs/>
          <w:color w:val="000000"/>
        </w:rPr>
      </w:pPr>
      <w:r w:rsidRPr="00565FE2">
        <w:rPr>
          <w:rFonts w:ascii="Arial" w:hAnsi="Arial" w:cs="Arial"/>
          <w:b/>
          <w:bCs/>
          <w:color w:val="000000"/>
        </w:rPr>
        <w:t>5.4 T</w:t>
      </w:r>
      <w:r w:rsidR="00CF5B43" w:rsidRPr="00565FE2">
        <w:rPr>
          <w:rFonts w:ascii="Arial" w:hAnsi="Arial" w:cs="Arial"/>
          <w:b/>
          <w:bCs/>
          <w:color w:val="000000"/>
        </w:rPr>
        <w:t>RAINING &amp; INDUCTION</w:t>
      </w:r>
    </w:p>
    <w:p w14:paraId="4F9305F8" w14:textId="77777777" w:rsidR="002E232D" w:rsidRDefault="002E232D" w:rsidP="003F1A91">
      <w:pPr>
        <w:rPr>
          <w:rFonts w:ascii="Arial" w:hAnsi="Arial" w:cs="Arial"/>
          <w:color w:val="000000"/>
        </w:rPr>
      </w:pPr>
    </w:p>
    <w:p w14:paraId="52CA33A8" w14:textId="11A6AF4D" w:rsidR="003F1A91" w:rsidRPr="00565FE2" w:rsidRDefault="004C2DF7" w:rsidP="003F1A91">
      <w:pPr>
        <w:rPr>
          <w:rFonts w:ascii="Arial" w:hAnsi="Arial" w:cs="Arial"/>
        </w:rPr>
      </w:pPr>
      <w:r>
        <w:rPr>
          <w:rFonts w:ascii="Arial" w:hAnsi="Arial" w:cs="Arial"/>
          <w:color w:val="000000"/>
        </w:rPr>
        <w:t>Shekinah Support</w:t>
      </w:r>
      <w:r w:rsidR="003F1A91" w:rsidRPr="00565FE2">
        <w:rPr>
          <w:rFonts w:ascii="Arial" w:hAnsi="Arial" w:cs="Arial"/>
          <w:color w:val="000000"/>
        </w:rPr>
        <w:t xml:space="preserve"> will include health and safety training in the induction process with all young people placed in care. This includes the fire drill, congregation zone, and explanation on what to do when the fire alarms are triggered.</w:t>
      </w:r>
      <w:r w:rsidR="003F1A91" w:rsidRPr="00565FE2">
        <w:rPr>
          <w:rFonts w:ascii="Arial" w:hAnsi="Arial" w:cs="Arial"/>
        </w:rPr>
        <w:t xml:space="preserve"> </w:t>
      </w:r>
      <w:r w:rsidR="003F1A91" w:rsidRPr="00565FE2">
        <w:rPr>
          <w:rFonts w:ascii="Arial" w:hAnsi="Arial" w:cs="Arial"/>
          <w:color w:val="000000"/>
        </w:rPr>
        <w:t xml:space="preserve">Residents will be aware of escape exits and lighted signs. They are also told who the appointed fire marshal is. </w:t>
      </w:r>
    </w:p>
    <w:p w14:paraId="322C931E" w14:textId="77777777" w:rsidR="003F1A91" w:rsidRPr="00565FE2" w:rsidRDefault="003F1A91" w:rsidP="003F1A91">
      <w:pPr>
        <w:rPr>
          <w:rFonts w:ascii="Arial" w:hAnsi="Arial" w:cs="Arial"/>
        </w:rPr>
      </w:pPr>
    </w:p>
    <w:p w14:paraId="7314ACA1" w14:textId="66CC1B47" w:rsidR="003F1A91" w:rsidRPr="00565FE2" w:rsidRDefault="003F1A91" w:rsidP="003F1A91">
      <w:pPr>
        <w:rPr>
          <w:rFonts w:ascii="Arial" w:hAnsi="Arial" w:cs="Arial"/>
        </w:rPr>
      </w:pPr>
      <w:r w:rsidRPr="00565FE2">
        <w:rPr>
          <w:rFonts w:ascii="Arial" w:hAnsi="Arial" w:cs="Arial"/>
          <w:color w:val="000000"/>
        </w:rPr>
        <w:t xml:space="preserve">Residents are also shown what constitutes a fire hazard and how that applies to the rules of the homes. They are also shown what extinguishers are used for different forms of fire. The fire action notice is placed in the kitchen and corridors of each </w:t>
      </w:r>
      <w:r w:rsidR="00C03668">
        <w:rPr>
          <w:rFonts w:ascii="Arial" w:hAnsi="Arial" w:cs="Arial"/>
          <w:color w:val="000000"/>
        </w:rPr>
        <w:t>house</w:t>
      </w:r>
    </w:p>
    <w:p w14:paraId="7B2F884F" w14:textId="77777777" w:rsidR="003F1A91" w:rsidRPr="00565FE2" w:rsidRDefault="003F1A91" w:rsidP="003F1A91">
      <w:pPr>
        <w:rPr>
          <w:rFonts w:ascii="Arial" w:hAnsi="Arial" w:cs="Arial"/>
        </w:rPr>
      </w:pPr>
    </w:p>
    <w:p w14:paraId="698D2739" w14:textId="77777777" w:rsidR="003F1A91" w:rsidRPr="00565FE2" w:rsidRDefault="003F1A91" w:rsidP="003F1A91">
      <w:pPr>
        <w:rPr>
          <w:rFonts w:ascii="Arial" w:hAnsi="Arial" w:cs="Arial"/>
        </w:rPr>
      </w:pPr>
      <w:r w:rsidRPr="00565FE2">
        <w:rPr>
          <w:rFonts w:ascii="Arial" w:hAnsi="Arial" w:cs="Arial"/>
          <w:color w:val="000000"/>
        </w:rPr>
        <w:t>They are made aware of the assembly point and this is added to the Fire action notice for continuous referrals or use.</w:t>
      </w:r>
    </w:p>
    <w:p w14:paraId="67269E88" w14:textId="77777777" w:rsidR="003F1A91" w:rsidRPr="00565FE2" w:rsidRDefault="003F1A91" w:rsidP="003F1A91">
      <w:pPr>
        <w:rPr>
          <w:rFonts w:ascii="Arial" w:hAnsi="Arial" w:cs="Arial"/>
        </w:rPr>
      </w:pPr>
    </w:p>
    <w:p w14:paraId="4F9CA5AA" w14:textId="77777777" w:rsidR="003F1A91" w:rsidRPr="00565FE2" w:rsidRDefault="003F1A91" w:rsidP="003F1A91">
      <w:pPr>
        <w:rPr>
          <w:rFonts w:ascii="Arial" w:hAnsi="Arial" w:cs="Arial"/>
          <w:color w:val="000000"/>
        </w:rPr>
      </w:pPr>
      <w:r w:rsidRPr="00565FE2">
        <w:rPr>
          <w:rFonts w:ascii="Arial" w:hAnsi="Arial" w:cs="Arial"/>
          <w:color w:val="000000"/>
        </w:rPr>
        <w:t>Residents are also shown how to minimise risks in terms of objects left in dangerous or obstructing positions. </w:t>
      </w:r>
    </w:p>
    <w:p w14:paraId="478C57EE" w14:textId="77777777" w:rsidR="003F1A91" w:rsidRPr="00565FE2" w:rsidRDefault="003F1A91" w:rsidP="003F1A91">
      <w:pPr>
        <w:rPr>
          <w:rFonts w:ascii="Arial" w:hAnsi="Arial" w:cs="Arial"/>
          <w:color w:val="000000"/>
        </w:rPr>
      </w:pPr>
    </w:p>
    <w:p w14:paraId="6E1611E3" w14:textId="77777777" w:rsidR="003F1A91" w:rsidRPr="00565FE2" w:rsidRDefault="003F1A91" w:rsidP="003F1A91">
      <w:pPr>
        <w:rPr>
          <w:rFonts w:ascii="Arial" w:hAnsi="Arial" w:cs="Arial"/>
          <w:color w:val="000000"/>
        </w:rPr>
      </w:pPr>
      <w:r w:rsidRPr="00565FE2">
        <w:rPr>
          <w:rFonts w:ascii="Arial" w:hAnsi="Arial" w:cs="Arial"/>
          <w:color w:val="000000"/>
        </w:rPr>
        <w:t>Safety with the use of home appliances and electricity is also covered.</w:t>
      </w:r>
    </w:p>
    <w:p w14:paraId="5FB915CB" w14:textId="77777777" w:rsidR="003F1A91" w:rsidRPr="00565FE2" w:rsidRDefault="003F1A91" w:rsidP="003F1A91">
      <w:pPr>
        <w:rPr>
          <w:rFonts w:ascii="Arial" w:hAnsi="Arial" w:cs="Arial"/>
          <w:color w:val="000000"/>
        </w:rPr>
      </w:pPr>
    </w:p>
    <w:p w14:paraId="5A85EEFA" w14:textId="7F8799AD" w:rsidR="003F1A91" w:rsidRPr="00565FE2" w:rsidRDefault="00B71757" w:rsidP="003F1A91">
      <w:pPr>
        <w:rPr>
          <w:rFonts w:ascii="Arial" w:hAnsi="Arial" w:cs="Arial"/>
          <w:color w:val="000000"/>
        </w:rPr>
      </w:pPr>
      <w:r>
        <w:rPr>
          <w:rFonts w:ascii="Arial" w:hAnsi="Arial" w:cs="Arial"/>
          <w:color w:val="000000"/>
        </w:rPr>
        <w:t xml:space="preserve">Residents </w:t>
      </w:r>
      <w:r w:rsidR="003F1A91" w:rsidRPr="00565FE2">
        <w:rPr>
          <w:rFonts w:ascii="Arial" w:hAnsi="Arial" w:cs="Arial"/>
          <w:color w:val="000000"/>
        </w:rPr>
        <w:t xml:space="preserve">are asked to leave the </w:t>
      </w:r>
      <w:r w:rsidR="00C03668">
        <w:rPr>
          <w:rFonts w:ascii="Arial" w:hAnsi="Arial" w:cs="Arial"/>
          <w:color w:val="000000"/>
        </w:rPr>
        <w:t>house</w:t>
      </w:r>
      <w:r w:rsidR="003F1A91" w:rsidRPr="00565FE2">
        <w:rPr>
          <w:rFonts w:ascii="Arial" w:hAnsi="Arial" w:cs="Arial"/>
          <w:color w:val="000000"/>
        </w:rPr>
        <w:t xml:space="preserve"> using the emergency protocols, not attempting to retrieve of save personal items from a fire, not to attempt extinguishing the fire unless they are specifically trained to do so and the risks are proportionate.</w:t>
      </w:r>
    </w:p>
    <w:p w14:paraId="5F2DCBAE" w14:textId="77777777" w:rsidR="003F1A91" w:rsidRPr="00565FE2" w:rsidRDefault="003F1A91" w:rsidP="003F1A91">
      <w:pPr>
        <w:rPr>
          <w:rFonts w:ascii="Arial" w:hAnsi="Arial" w:cs="Arial"/>
          <w:color w:val="000000"/>
        </w:rPr>
      </w:pPr>
    </w:p>
    <w:p w14:paraId="3DF5033D" w14:textId="1B2034B9" w:rsidR="003F1A91" w:rsidRPr="00565FE2" w:rsidRDefault="003F1A91" w:rsidP="003F1A91">
      <w:pPr>
        <w:rPr>
          <w:rFonts w:ascii="Arial" w:hAnsi="Arial" w:cs="Arial"/>
          <w:color w:val="000000"/>
        </w:rPr>
      </w:pPr>
      <w:r w:rsidRPr="00565FE2">
        <w:rPr>
          <w:rFonts w:ascii="Arial" w:hAnsi="Arial" w:cs="Arial"/>
          <w:color w:val="000000"/>
        </w:rPr>
        <w:t xml:space="preserve">As part of staff training – all members of staff are expected to attend the fire </w:t>
      </w:r>
      <w:r w:rsidRPr="00565FE2">
        <w:rPr>
          <w:rFonts w:ascii="Arial" w:hAnsi="Arial" w:cs="Arial"/>
          <w:color w:val="000000"/>
        </w:rPr>
        <w:br/>
        <w:t xml:space="preserve">safety training as delivered by the approved contractor. Staff also need to </w:t>
      </w:r>
      <w:r w:rsidRPr="00565FE2">
        <w:rPr>
          <w:rFonts w:ascii="Arial" w:hAnsi="Arial" w:cs="Arial"/>
          <w:color w:val="000000"/>
        </w:rPr>
        <w:br/>
        <w:t>complete a refresher course every 24 months.</w:t>
      </w:r>
    </w:p>
    <w:p w14:paraId="7B8A227C" w14:textId="77777777" w:rsidR="003F1A91" w:rsidRPr="00565FE2" w:rsidRDefault="003F1A91" w:rsidP="003F1A91">
      <w:pPr>
        <w:rPr>
          <w:rFonts w:ascii="Arial" w:hAnsi="Arial" w:cs="Arial"/>
          <w:color w:val="000000"/>
        </w:rPr>
      </w:pPr>
    </w:p>
    <w:p w14:paraId="05BCCE02" w14:textId="2D9B3BDA" w:rsidR="00D245F9" w:rsidRPr="00565FE2" w:rsidRDefault="003F1A91" w:rsidP="00D245F9">
      <w:pPr>
        <w:ind w:left="-720"/>
        <w:rPr>
          <w:rFonts w:ascii="Arial" w:hAnsi="Arial" w:cs="Arial"/>
          <w:color w:val="000000"/>
        </w:rPr>
      </w:pPr>
      <w:r w:rsidRPr="00565FE2">
        <w:rPr>
          <w:rFonts w:ascii="Arial" w:hAnsi="Arial" w:cs="Arial"/>
          <w:b/>
          <w:bCs/>
          <w:color w:val="000000"/>
        </w:rPr>
        <w:t xml:space="preserve">          </w:t>
      </w:r>
    </w:p>
    <w:p w14:paraId="0C85EF38" w14:textId="77777777" w:rsidR="009F1D99" w:rsidRPr="00126D7D" w:rsidRDefault="009F1D99">
      <w:pPr>
        <w:rPr>
          <w:rFonts w:ascii="Arial" w:hAnsi="Arial" w:cs="Arial"/>
        </w:rPr>
      </w:pPr>
    </w:p>
    <w:sectPr w:rsidR="009F1D99" w:rsidRPr="00126D7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72528" w14:textId="77777777" w:rsidR="00750B16" w:rsidRDefault="00750B16" w:rsidP="00500E84">
      <w:r>
        <w:separator/>
      </w:r>
    </w:p>
  </w:endnote>
  <w:endnote w:type="continuationSeparator" w:id="0">
    <w:p w14:paraId="53C11BDD" w14:textId="77777777" w:rsidR="00750B16" w:rsidRDefault="00750B16" w:rsidP="0050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Pr>
    <w:tblGrid>
      <w:gridCol w:w="9031"/>
    </w:tblGrid>
    <w:tr w:rsidR="0024447D" w14:paraId="30A7F132" w14:textId="77777777" w:rsidTr="00CA1B7C">
      <w:tc>
        <w:tcPr>
          <w:tcW w:w="9031" w:type="dxa"/>
        </w:tcPr>
        <w:p w14:paraId="022716F2" w14:textId="75EA877A" w:rsidR="0024447D" w:rsidRDefault="0024447D" w:rsidP="0024447D">
          <w:pPr>
            <w:tabs>
              <w:tab w:val="center" w:pos="4513"/>
              <w:tab w:val="right" w:pos="9026"/>
            </w:tabs>
            <w:rPr>
              <w:rFonts w:ascii="Arial" w:hAnsi="Arial" w:cs="Arial"/>
              <w:b/>
              <w:sz w:val="18"/>
              <w:szCs w:val="18"/>
            </w:rPr>
          </w:pPr>
        </w:p>
      </w:tc>
    </w:tr>
  </w:tbl>
  <w:p w14:paraId="034845C0" w14:textId="77777777" w:rsidR="00CA1B7C" w:rsidRDefault="00CA1B7C" w:rsidP="00CA1B7C">
    <w:pPr>
      <w:rPr>
        <w:rFonts w:ascii="Arial" w:hAnsi="Arial" w:cs="Arial"/>
        <w:b/>
        <w:bCs/>
        <w:color w:val="222222"/>
        <w:sz w:val="20"/>
      </w:rPr>
    </w:pPr>
  </w:p>
  <w:p w14:paraId="5B74665D" w14:textId="007905C9" w:rsidR="009603D4" w:rsidRPr="009603D4" w:rsidRDefault="009603D4" w:rsidP="009603D4">
    <w:pPr>
      <w:rPr>
        <w:rFonts w:ascii="Calibri" w:hAnsi="Calibri" w:cs="Calibri"/>
        <w:color w:val="222222"/>
        <w:sz w:val="21"/>
        <w:szCs w:val="28"/>
      </w:rPr>
    </w:pPr>
    <w:r w:rsidRPr="009603D4">
      <w:rPr>
        <w:rFonts w:ascii="Calibri" w:hAnsi="Calibri" w:cs="Calibri"/>
        <w:b/>
        <w:bCs/>
        <w:color w:val="222222"/>
        <w:sz w:val="21"/>
        <w:szCs w:val="28"/>
      </w:rPr>
      <w:t xml:space="preserve">Policy creation date: </w:t>
    </w:r>
    <w:r w:rsidR="004C2DF7">
      <w:rPr>
        <w:rFonts w:ascii="Calibri" w:hAnsi="Calibri" w:cs="Calibri"/>
        <w:b/>
        <w:bCs/>
        <w:color w:val="222222"/>
        <w:sz w:val="21"/>
        <w:szCs w:val="28"/>
      </w:rPr>
      <w:t>November</w:t>
    </w:r>
    <w:r w:rsidRPr="009603D4">
      <w:rPr>
        <w:rFonts w:ascii="Calibri" w:hAnsi="Calibri" w:cs="Calibri"/>
        <w:b/>
        <w:bCs/>
        <w:color w:val="222222"/>
        <w:sz w:val="21"/>
        <w:szCs w:val="28"/>
      </w:rPr>
      <w:t xml:space="preserve"> 2021</w:t>
    </w:r>
  </w:p>
  <w:p w14:paraId="1B87E783" w14:textId="77E72929" w:rsidR="009603D4" w:rsidRPr="009603D4" w:rsidRDefault="009603D4" w:rsidP="009603D4">
    <w:pPr>
      <w:rPr>
        <w:rFonts w:ascii="Calibri" w:hAnsi="Calibri" w:cs="Calibri"/>
        <w:color w:val="222222"/>
        <w:sz w:val="21"/>
        <w:szCs w:val="28"/>
      </w:rPr>
    </w:pPr>
    <w:r w:rsidRPr="009603D4">
      <w:rPr>
        <w:rFonts w:ascii="Calibri" w:hAnsi="Calibri" w:cs="Calibri"/>
        <w:b/>
        <w:bCs/>
        <w:color w:val="222222"/>
        <w:sz w:val="21"/>
        <w:szCs w:val="28"/>
      </w:rPr>
      <w:t xml:space="preserve">review date </w:t>
    </w:r>
    <w:r w:rsidR="004C2DF7">
      <w:rPr>
        <w:rFonts w:ascii="Calibri" w:hAnsi="Calibri" w:cs="Calibri"/>
        <w:b/>
        <w:bCs/>
        <w:color w:val="222222"/>
        <w:sz w:val="21"/>
        <w:szCs w:val="28"/>
      </w:rPr>
      <w:t>November</w:t>
    </w:r>
    <w:r w:rsidRPr="009603D4">
      <w:rPr>
        <w:rFonts w:ascii="Calibri" w:hAnsi="Calibri" w:cs="Calibri"/>
        <w:b/>
        <w:bCs/>
        <w:color w:val="222222"/>
        <w:sz w:val="21"/>
        <w:szCs w:val="28"/>
      </w:rPr>
      <w:t xml:space="preserve"> 2022</w:t>
    </w:r>
    <w:r w:rsidRPr="009603D4">
      <w:rPr>
        <w:rFonts w:ascii="Calibri" w:hAnsi="Calibri" w:cs="Calibri"/>
        <w:b/>
        <w:bCs/>
        <w:color w:val="222222"/>
        <w:sz w:val="21"/>
        <w:szCs w:val="28"/>
      </w:rPr>
      <w:br/>
      <w:t xml:space="preserve">Property of </w:t>
    </w:r>
    <w:r w:rsidR="004C2DF7">
      <w:rPr>
        <w:rFonts w:ascii="Calibri" w:hAnsi="Calibri" w:cs="Calibri"/>
        <w:b/>
        <w:bCs/>
        <w:color w:val="222222"/>
        <w:sz w:val="21"/>
        <w:szCs w:val="28"/>
      </w:rPr>
      <w:t>Shekinah Support</w:t>
    </w:r>
    <w:r w:rsidRPr="009603D4">
      <w:rPr>
        <w:rFonts w:ascii="Calibri" w:hAnsi="Calibri" w:cs="Calibri"/>
        <w:b/>
        <w:bCs/>
        <w:color w:val="222222"/>
        <w:sz w:val="21"/>
        <w:szCs w:val="28"/>
      </w:rPr>
      <w:t xml:space="preserve"> Care services</w:t>
    </w:r>
  </w:p>
  <w:p w14:paraId="1C1C45D1" w14:textId="6A50EBE6" w:rsidR="00500E84" w:rsidRPr="00CA1B7C" w:rsidRDefault="00500E84" w:rsidP="00CA1B7C">
    <w:pPr>
      <w:rPr>
        <w:rFonts w:ascii="Arial" w:hAnsi="Arial" w:cs="Arial"/>
        <w:color w:val="22222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7B53" w14:textId="77777777" w:rsidR="00750B16" w:rsidRDefault="00750B16" w:rsidP="00500E84">
      <w:r>
        <w:separator/>
      </w:r>
    </w:p>
  </w:footnote>
  <w:footnote w:type="continuationSeparator" w:id="0">
    <w:p w14:paraId="3B76730E" w14:textId="77777777" w:rsidR="00750B16" w:rsidRDefault="00750B16" w:rsidP="0050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884C" w14:textId="6516D248" w:rsidR="0024447D" w:rsidRDefault="004C2DF7" w:rsidP="0024447D">
    <w:pPr>
      <w:pStyle w:val="Header"/>
      <w:tabs>
        <w:tab w:val="clear" w:pos="4513"/>
        <w:tab w:val="clear" w:pos="9026"/>
        <w:tab w:val="left" w:pos="3651"/>
      </w:tabs>
    </w:pPr>
    <w:r>
      <w:rPr>
        <w:rFonts w:ascii="Arial" w:eastAsia="Arial" w:hAnsi="Arial" w:cs="Arial"/>
        <w:b/>
        <w:noProof/>
        <w:color w:val="999999"/>
        <w:sz w:val="28"/>
        <w:szCs w:val="28"/>
      </w:rPr>
      <w:drawing>
        <wp:inline distT="0" distB="0" distL="0" distR="0" wp14:anchorId="378E121D" wp14:editId="6059A2F9">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p w14:paraId="3517C2DC" w14:textId="74C0358E" w:rsidR="00500E84" w:rsidRDefault="0024447D" w:rsidP="0024447D">
    <w:pPr>
      <w:pStyle w:val="Header"/>
      <w:tabs>
        <w:tab w:val="clear" w:pos="4513"/>
        <w:tab w:val="clear" w:pos="9026"/>
        <w:tab w:val="left" w:pos="3651"/>
      </w:tabs>
    </w:pPr>
    <w:r>
      <w:rPr>
        <w:noProof/>
      </w:rPr>
      <mc:AlternateContent>
        <mc:Choice Requires="wps">
          <w:drawing>
            <wp:anchor distT="0" distB="0" distL="114300" distR="114300" simplePos="0" relativeHeight="251659264" behindDoc="0" locked="0" layoutInCell="1" allowOverlap="1" wp14:anchorId="0CD36CD8" wp14:editId="693422A5">
              <wp:simplePos x="0" y="0"/>
              <wp:positionH relativeFrom="column">
                <wp:posOffset>-65315</wp:posOffset>
              </wp:positionH>
              <wp:positionV relativeFrom="paragraph">
                <wp:posOffset>48986</wp:posOffset>
              </wp:positionV>
              <wp:extent cx="6052457" cy="0"/>
              <wp:effectExtent l="0" t="0" r="5715" b="12700"/>
              <wp:wrapNone/>
              <wp:docPr id="1" name="Straight Connector 1"/>
              <wp:cNvGraphicFramePr/>
              <a:graphic xmlns:a="http://schemas.openxmlformats.org/drawingml/2006/main">
                <a:graphicData uri="http://schemas.microsoft.com/office/word/2010/wordprocessingShape">
                  <wps:wsp>
                    <wps:cNvCnPr/>
                    <wps:spPr>
                      <a:xfrm>
                        <a:off x="0" y="0"/>
                        <a:ext cx="6052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6837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3.85pt" to="471.4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&#13;&#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0430"/>
    <w:multiLevelType w:val="hybridMultilevel"/>
    <w:tmpl w:val="C9F8CD2E"/>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 w15:restartNumberingAfterBreak="0">
    <w:nsid w:val="6678529B"/>
    <w:multiLevelType w:val="hybridMultilevel"/>
    <w:tmpl w:val="B9184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51579C7"/>
    <w:multiLevelType w:val="hybridMultilevel"/>
    <w:tmpl w:val="0DD4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52"/>
    <w:rsid w:val="00126D7D"/>
    <w:rsid w:val="001E08DD"/>
    <w:rsid w:val="0022307F"/>
    <w:rsid w:val="0024087A"/>
    <w:rsid w:val="0024447D"/>
    <w:rsid w:val="00244907"/>
    <w:rsid w:val="00262B30"/>
    <w:rsid w:val="002A62FC"/>
    <w:rsid w:val="002E232D"/>
    <w:rsid w:val="00310F30"/>
    <w:rsid w:val="003F1A91"/>
    <w:rsid w:val="0043445E"/>
    <w:rsid w:val="004C2DF7"/>
    <w:rsid w:val="00500E84"/>
    <w:rsid w:val="00505E05"/>
    <w:rsid w:val="00522152"/>
    <w:rsid w:val="005322DB"/>
    <w:rsid w:val="00564517"/>
    <w:rsid w:val="00565FE2"/>
    <w:rsid w:val="00585AA1"/>
    <w:rsid w:val="00706B36"/>
    <w:rsid w:val="007451DD"/>
    <w:rsid w:val="00750B16"/>
    <w:rsid w:val="00777293"/>
    <w:rsid w:val="007D1DB5"/>
    <w:rsid w:val="00862035"/>
    <w:rsid w:val="008900FA"/>
    <w:rsid w:val="008B3411"/>
    <w:rsid w:val="008D3948"/>
    <w:rsid w:val="009603D4"/>
    <w:rsid w:val="00980E32"/>
    <w:rsid w:val="009D6DA1"/>
    <w:rsid w:val="009F1D99"/>
    <w:rsid w:val="00A246EA"/>
    <w:rsid w:val="00A65249"/>
    <w:rsid w:val="00A96F6F"/>
    <w:rsid w:val="00AE1F48"/>
    <w:rsid w:val="00AE4B0B"/>
    <w:rsid w:val="00B42237"/>
    <w:rsid w:val="00B71757"/>
    <w:rsid w:val="00B72B80"/>
    <w:rsid w:val="00C03668"/>
    <w:rsid w:val="00CA1B7C"/>
    <w:rsid w:val="00CF5B43"/>
    <w:rsid w:val="00D245F9"/>
    <w:rsid w:val="00DF2F37"/>
    <w:rsid w:val="00EC60D3"/>
    <w:rsid w:val="00F05C52"/>
    <w:rsid w:val="00F81BD5"/>
    <w:rsid w:val="00F9533D"/>
    <w:rsid w:val="00FC7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98A36"/>
  <w15:chartTrackingRefBased/>
  <w15:docId w15:val="{ADE2AA32-2D8F-4604-A44D-DD19AA8A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5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8DD"/>
    <w:rPr>
      <w:color w:val="0563C1" w:themeColor="hyperlink"/>
      <w:u w:val="single"/>
    </w:rPr>
  </w:style>
  <w:style w:type="character" w:styleId="UnresolvedMention">
    <w:name w:val="Unresolved Mention"/>
    <w:basedOn w:val="DefaultParagraphFont"/>
    <w:uiPriority w:val="99"/>
    <w:semiHidden/>
    <w:unhideWhenUsed/>
    <w:rsid w:val="001E08DD"/>
    <w:rPr>
      <w:color w:val="605E5C"/>
      <w:shd w:val="clear" w:color="auto" w:fill="E1DFDD"/>
    </w:rPr>
  </w:style>
  <w:style w:type="paragraph" w:styleId="NormalWeb">
    <w:name w:val="Normal (Web)"/>
    <w:basedOn w:val="Normal"/>
    <w:uiPriority w:val="99"/>
    <w:semiHidden/>
    <w:unhideWhenUsed/>
    <w:rsid w:val="008B3411"/>
    <w:pPr>
      <w:spacing w:before="100" w:beforeAutospacing="1" w:after="100" w:afterAutospacing="1"/>
    </w:pPr>
  </w:style>
  <w:style w:type="character" w:customStyle="1" w:styleId="apple-tab-span">
    <w:name w:val="apple-tab-span"/>
    <w:basedOn w:val="DefaultParagraphFont"/>
    <w:rsid w:val="008B3411"/>
  </w:style>
  <w:style w:type="paragraph" w:styleId="NoSpacing">
    <w:name w:val="No Spacing"/>
    <w:uiPriority w:val="1"/>
    <w:qFormat/>
    <w:rsid w:val="008B3411"/>
    <w:pPr>
      <w:spacing w:after="0" w:line="240" w:lineRule="auto"/>
    </w:pPr>
  </w:style>
  <w:style w:type="paragraph" w:styleId="ListParagraph">
    <w:name w:val="List Paragraph"/>
    <w:basedOn w:val="Normal"/>
    <w:uiPriority w:val="34"/>
    <w:qFormat/>
    <w:rsid w:val="00862035"/>
    <w:pPr>
      <w:ind w:left="720"/>
      <w:contextualSpacing/>
    </w:pPr>
  </w:style>
  <w:style w:type="paragraph" w:styleId="Header">
    <w:name w:val="header"/>
    <w:basedOn w:val="Normal"/>
    <w:link w:val="HeaderChar"/>
    <w:uiPriority w:val="99"/>
    <w:unhideWhenUsed/>
    <w:rsid w:val="00500E84"/>
    <w:pPr>
      <w:tabs>
        <w:tab w:val="center" w:pos="4513"/>
        <w:tab w:val="right" w:pos="9026"/>
      </w:tabs>
    </w:pPr>
  </w:style>
  <w:style w:type="character" w:customStyle="1" w:styleId="HeaderChar">
    <w:name w:val="Header Char"/>
    <w:basedOn w:val="DefaultParagraphFont"/>
    <w:link w:val="Header"/>
    <w:uiPriority w:val="99"/>
    <w:rsid w:val="00500E8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0E84"/>
    <w:pPr>
      <w:tabs>
        <w:tab w:val="center" w:pos="4513"/>
        <w:tab w:val="right" w:pos="9026"/>
      </w:tabs>
    </w:pPr>
  </w:style>
  <w:style w:type="character" w:customStyle="1" w:styleId="FooterChar">
    <w:name w:val="Footer Char"/>
    <w:basedOn w:val="DefaultParagraphFont"/>
    <w:link w:val="Footer"/>
    <w:uiPriority w:val="99"/>
    <w:rsid w:val="00500E84"/>
    <w:rPr>
      <w:rFonts w:ascii="Times New Roman" w:eastAsia="Times New Roman" w:hAnsi="Times New Roman" w:cs="Times New Roman"/>
      <w:sz w:val="24"/>
      <w:szCs w:val="24"/>
      <w:lang w:eastAsia="en-GB"/>
    </w:rPr>
  </w:style>
  <w:style w:type="table" w:styleId="TableGrid">
    <w:name w:val="Table Grid"/>
    <w:basedOn w:val="TableNormal"/>
    <w:uiPriority w:val="59"/>
    <w:rsid w:val="0024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936660">
      <w:bodyDiv w:val="1"/>
      <w:marLeft w:val="0"/>
      <w:marRight w:val="0"/>
      <w:marTop w:val="0"/>
      <w:marBottom w:val="0"/>
      <w:divBdr>
        <w:top w:val="none" w:sz="0" w:space="0" w:color="auto"/>
        <w:left w:val="none" w:sz="0" w:space="0" w:color="auto"/>
        <w:bottom w:val="none" w:sz="0" w:space="0" w:color="auto"/>
        <w:right w:val="none" w:sz="0" w:space="0" w:color="auto"/>
      </w:divBdr>
    </w:div>
    <w:div w:id="1340818284">
      <w:bodyDiv w:val="1"/>
      <w:marLeft w:val="0"/>
      <w:marRight w:val="0"/>
      <w:marTop w:val="0"/>
      <w:marBottom w:val="0"/>
      <w:divBdr>
        <w:top w:val="none" w:sz="0" w:space="0" w:color="auto"/>
        <w:left w:val="none" w:sz="0" w:space="0" w:color="auto"/>
        <w:bottom w:val="none" w:sz="0" w:space="0" w:color="auto"/>
        <w:right w:val="none" w:sz="0" w:space="0" w:color="auto"/>
      </w:divBdr>
      <w:divsChild>
        <w:div w:id="68621848">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58524-967A-48E9-A79E-AB5F0874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Hall</dc:creator>
  <cp:keywords/>
  <dc:description/>
  <cp:lastModifiedBy>Kemi Akinfie</cp:lastModifiedBy>
  <cp:revision>5</cp:revision>
  <dcterms:created xsi:type="dcterms:W3CDTF">2021-03-25T14:55:00Z</dcterms:created>
  <dcterms:modified xsi:type="dcterms:W3CDTF">2021-11-24T11:50:00Z</dcterms:modified>
</cp:coreProperties>
</file>